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1DB" w:rsidRDefault="00BE41DB">
      <w:pPr>
        <w:pStyle w:val="DidefaultA"/>
        <w:pBdr>
          <w:top w:val="none" w:sz="0" w:space="0" w:color="auto"/>
          <w:left w:val="none" w:sz="0" w:space="0" w:color="auto"/>
          <w:bottom w:val="none" w:sz="0" w:space="0" w:color="auto"/>
          <w:right w:val="none" w:sz="0" w:space="0" w:color="auto"/>
          <w:bar w:val="none" w:sz="0" w:color="auto"/>
        </w:pBdr>
        <w:spacing w:after="20" w:line="20" w:lineRule="atLeast"/>
        <w:jc w:val="center"/>
        <w:rPr>
          <w:rFonts w:ascii="Trebuchet MS" w:hAnsi="Trebuchet MS"/>
          <w:i/>
          <w:iCs/>
          <w:sz w:val="20"/>
          <w:szCs w:val="20"/>
          <w:shd w:val="clear" w:color="auto" w:fill="FFFFFF"/>
        </w:rPr>
      </w:pPr>
    </w:p>
    <w:p w:rsidR="00BE41DB" w:rsidRPr="00C217E0" w:rsidRDefault="00BE41DB" w:rsidP="005C4539">
      <w:pPr>
        <w:pStyle w:val="Didefault"/>
        <w:pBdr>
          <w:top w:val="none" w:sz="0" w:space="0" w:color="auto"/>
          <w:left w:val="none" w:sz="0" w:space="0" w:color="auto"/>
          <w:bottom w:val="none" w:sz="0" w:space="0" w:color="auto"/>
          <w:right w:val="none" w:sz="0" w:space="0" w:color="auto"/>
          <w:bar w:val="none" w:sz="0" w:color="auto"/>
        </w:pBdr>
        <w:jc w:val="center"/>
        <w:rPr>
          <w:rFonts w:ascii="Calibri Light" w:eastAsia="Times New Roman" w:hAnsi="Calibri Light" w:cs="Calibri Light"/>
          <w:iCs/>
          <w:sz w:val="20"/>
          <w:szCs w:val="20"/>
          <w:shd w:val="clear" w:color="auto" w:fill="FFFFFF"/>
        </w:rPr>
      </w:pPr>
      <w:r w:rsidRPr="00C217E0">
        <w:rPr>
          <w:rFonts w:ascii="Calibri Light" w:hAnsi="Calibri Light" w:cs="Calibri Light"/>
          <w:iCs/>
          <w:sz w:val="20"/>
          <w:szCs w:val="20"/>
          <w:shd w:val="clear" w:color="auto" w:fill="FFFFFF"/>
        </w:rPr>
        <w:t>CENTRALE UNICA DI COMMITTENZA DELL’UNIONE MONTANA DEL PINEROLESE</w:t>
      </w:r>
    </w:p>
    <w:p w:rsidR="00BE41DB" w:rsidRPr="00C217E0" w:rsidRDefault="00BE41DB" w:rsidP="00196C7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imes New Roman" w:hAnsi="Calibri Light" w:cs="Calibri Light"/>
          <w:u w:color="000000"/>
        </w:rPr>
      </w:pPr>
    </w:p>
    <w:p w:rsidR="00BE41DB" w:rsidRPr="00C217E0" w:rsidRDefault="00BE41DB" w:rsidP="001C559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imes New Roman" w:hAnsi="Calibri Light" w:cs="Calibri Light"/>
          <w:bCs/>
          <w:u w:color="000000"/>
        </w:rPr>
      </w:pPr>
    </w:p>
    <w:p w:rsidR="00BE41DB" w:rsidRPr="004D01C8" w:rsidRDefault="00BE41DB" w:rsidP="00C217E0">
      <w:pPr>
        <w:pStyle w:val="Default"/>
        <w:rPr>
          <w:rFonts w:ascii="Calibri" w:hAnsi="Calibri" w:cs="Calibri Light"/>
          <w:b/>
          <w:bCs/>
          <w:sz w:val="22"/>
          <w:szCs w:val="22"/>
          <w:u w:color="000000"/>
        </w:rPr>
      </w:pPr>
      <w:r w:rsidRPr="004D01C8">
        <w:rPr>
          <w:rFonts w:ascii="Calibri" w:hAnsi="Calibri" w:cs="Calibri Light"/>
          <w:b/>
          <w:bCs/>
          <w:sz w:val="22"/>
          <w:szCs w:val="22"/>
        </w:rPr>
        <w:t xml:space="preserve">AVVISO PUBBLICO PER L’ACQUISIZIONE DI MANIFESTAZIONI DI INTERESSE A PARTECIPARE ALLA </w:t>
      </w:r>
      <w:r w:rsidRPr="004D01C8">
        <w:rPr>
          <w:rFonts w:ascii="Calibri" w:hAnsi="Calibri" w:cs="Calibri Light"/>
          <w:b/>
          <w:bCs/>
          <w:sz w:val="22"/>
          <w:szCs w:val="22"/>
          <w:u w:color="000000"/>
        </w:rPr>
        <w:t>PROCEDURA NEGOZIATA EX ART. 1, COMMA 2, LETTERA B, DELLA L. 120/2020 PER L’AFFIDAMENTO DEL SERVIZIO DI REFEZIONE SCOLASTICA A RIDOTTO IMPATTO AMBIENTALE PER LA SCUOLA PRIMARIA “MARTIRI DEL BRIC” E DELL’INFANZIA “KASPERS” DI VIA ROCCO N. 29 IN COMUNE DI PRAROSTINO PER GLI ANNI SCOLASTICI 2021/2022 – 2022/2023 – 2023/2024, SALVO RINNOVO PER ULTERIORI TRE ANNI SCOLASTICI.</w:t>
      </w:r>
    </w:p>
    <w:p w:rsidR="00BE41DB" w:rsidRPr="004D01C8" w:rsidRDefault="00BE41DB" w:rsidP="00C217E0">
      <w:pPr>
        <w:pStyle w:val="Default"/>
        <w:rPr>
          <w:rFonts w:ascii="Calibri" w:hAnsi="Calibri" w:cs="Calibri Light"/>
          <w:b/>
          <w:bCs/>
          <w:sz w:val="22"/>
          <w:szCs w:val="22"/>
          <w:u w:color="000000"/>
        </w:rPr>
      </w:pPr>
    </w:p>
    <w:p w:rsidR="00D142B1" w:rsidRDefault="00D142B1" w:rsidP="00D142B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b/>
          <w:bCs/>
          <w:u w:color="000000"/>
        </w:rPr>
      </w:pPr>
      <w:r w:rsidRPr="00050CAA">
        <w:rPr>
          <w:rFonts w:ascii="Calibri" w:hAnsi="Calibri" w:cs="Calibri Light"/>
          <w:b/>
          <w:bCs/>
          <w:u w:color="000000"/>
        </w:rPr>
        <w:t>CIG</w:t>
      </w:r>
      <w:r>
        <w:rPr>
          <w:rFonts w:ascii="Calibri" w:hAnsi="Calibri" w:cs="Calibri Light"/>
          <w:b/>
          <w:bCs/>
          <w:u w:color="000000"/>
        </w:rPr>
        <w:t>:</w:t>
      </w:r>
      <w:r w:rsidRPr="00050CAA">
        <w:rPr>
          <w:rFonts w:ascii="Calibri" w:hAnsi="Calibri" w:cs="Calibri Light"/>
          <w:b/>
          <w:bCs/>
          <w:u w:color="000000"/>
        </w:rPr>
        <w:t xml:space="preserve"> 88342551DA</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shd w:val="clear" w:color="auto" w:fill="FCF098"/>
        </w:rPr>
      </w:pP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rPr>
      </w:pP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Times New Roman" w:hAnsi="Calibri" w:cs="Calibri Light"/>
        </w:rPr>
      </w:pPr>
      <w:r w:rsidRPr="004D01C8">
        <w:rPr>
          <w:rFonts w:ascii="Calibri" w:hAnsi="Calibri" w:cs="Calibri Light"/>
        </w:rPr>
        <w:t>IL RESPONSABILE DELLA CENTRALE UNICA DI COMMITTENZA</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Times New Roman" w:hAnsi="Calibri" w:cs="Calibri Light"/>
        </w:rPr>
      </w:pPr>
      <w:r w:rsidRPr="004D01C8">
        <w:rPr>
          <w:rFonts w:ascii="Calibri" w:hAnsi="Calibri" w:cs="Calibri Light"/>
        </w:rPr>
        <w:t>RENDE NOTO</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Times New Roman" w:hAnsi="Calibri" w:cs="Calibri Light"/>
          <w:highlight w:val="yellow"/>
          <w:shd w:val="clear" w:color="auto" w:fill="FCF098"/>
        </w:rPr>
      </w:pPr>
    </w:p>
    <w:p w:rsidR="00BE41DB" w:rsidRPr="004D01C8" w:rsidRDefault="00BE41DB" w:rsidP="00C217E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4D01C8">
        <w:rPr>
          <w:rFonts w:ascii="Calibri" w:hAnsi="Calibri" w:cs="Calibri Light"/>
        </w:rPr>
        <w:t xml:space="preserve">che in esecuzione della determinazione della Responsabile dell’Area Amministrativa e Economico-Finanziaria del Comune di Prarostino n. 195 del 06/07/2021 e della determinazione del Responsabile della Centrale Unica di Committenza dell’Unione Montana del Pinerolese n. </w:t>
      </w:r>
      <w:bookmarkStart w:id="0" w:name="_Hlk513446061"/>
      <w:r w:rsidRPr="004D01C8">
        <w:rPr>
          <w:rFonts w:ascii="Calibri" w:hAnsi="Calibri" w:cs="Calibri Light"/>
        </w:rPr>
        <w:t xml:space="preserve">____ del </w:t>
      </w:r>
      <w:bookmarkEnd w:id="0"/>
      <w:r w:rsidRPr="004D01C8">
        <w:rPr>
          <w:rFonts w:ascii="Calibri" w:hAnsi="Calibri" w:cs="Calibri Light"/>
        </w:rPr>
        <w:t xml:space="preserve">___________, si intende espletare un’indagine di mercato volta ad individuare gli operatori economici da invitare alla procedura negoziata ex art. 1, comma 2, lett. b) della L. 120/2020 per l’affidamento </w:t>
      </w:r>
      <w:r w:rsidRPr="004D01C8">
        <w:rPr>
          <w:rFonts w:ascii="Calibri" w:hAnsi="Calibri" w:cs="Calibri Light"/>
          <w:u w:color="000000"/>
        </w:rPr>
        <w:t xml:space="preserve">del </w:t>
      </w:r>
      <w:r w:rsidRPr="004D01C8">
        <w:rPr>
          <w:rFonts w:ascii="Calibri" w:eastAsia="Times New Roman" w:hAnsi="Calibri" w:cs="Calibri Light"/>
          <w:bCs/>
          <w:u w:color="000000"/>
        </w:rPr>
        <w:t xml:space="preserve">SERVIZIO DI </w:t>
      </w:r>
      <w:r w:rsidRPr="004D01C8">
        <w:rPr>
          <w:rFonts w:ascii="Calibri" w:hAnsi="Calibri" w:cs="Calibri Light"/>
          <w:bCs/>
          <w:u w:color="000000"/>
        </w:rPr>
        <w:t>REFEZIONE SCOLASTICA A RIDOTTO IMPATTO AMBIENTALE PER LA SCUOLA PRIMARIA “MARTIRI DEL BRIC” E DELL’INFANZIA “KASPERS” DI VIA ROCCO N. 29 IN COMUNE DI PRAROSTINO PER GLI ANNI SCOLASTICI 2021/2022 – 2022/2023 – 2023/2024, SALVO RINNOVO PER ULTERIORI TRE ANNI SCOLASTICI</w:t>
      </w:r>
      <w:r w:rsidRPr="004D01C8">
        <w:rPr>
          <w:rFonts w:ascii="Calibri" w:eastAsia="Times New Roman" w:hAnsi="Calibri" w:cs="Calibri Light"/>
          <w:bCs/>
          <w:u w:color="000000"/>
        </w:rPr>
        <w:t xml:space="preserve">, </w:t>
      </w:r>
      <w:r w:rsidRPr="004D01C8">
        <w:rPr>
          <w:rFonts w:ascii="Calibri" w:hAnsi="Calibri" w:cs="Calibri Light"/>
          <w:u w:color="000000"/>
        </w:rPr>
        <w:t xml:space="preserve">come meglio descritto negli elaborati del progetto di servizio approvato con D.G.C. del Comune di Prarostino  n. 33 del 06/07/2021  e nel capitolato speciale d’appalto approvato con </w:t>
      </w:r>
      <w:r w:rsidRPr="004D01C8">
        <w:rPr>
          <w:rFonts w:ascii="Calibri" w:hAnsi="Calibri" w:cs="Calibri Light"/>
        </w:rPr>
        <w:t>determinazione della Responsabile dell’Area Amministrativa e Economico-Finanziaria del Comune di Prarostino n. 195 del 06/07/2021.</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shd w:val="clear" w:color="auto" w:fill="FCF098"/>
        </w:rPr>
      </w:pP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shd w:val="clear" w:color="auto" w:fill="FCF098"/>
        </w:rPr>
      </w:pPr>
    </w:p>
    <w:p w:rsidR="00BE41DB" w:rsidRPr="004D01C8"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4D01C8">
        <w:rPr>
          <w:rFonts w:ascii="Calibri" w:hAnsi="Calibri" w:cs="Calibri Light"/>
          <w:u w:color="000000"/>
        </w:rPr>
        <w:t xml:space="preserve">Ai sensi dell’articolo 58 del D.Lgs. 50/2016 e ss.mm.ii., la procedura di gara sarà interamente gestita mediante apposito sistema informatico accessibile attraverso il portale all’indirizzo </w:t>
      </w:r>
      <w:r w:rsidRPr="004D01C8">
        <w:rPr>
          <w:rFonts w:ascii="Calibri" w:hAnsi="Calibri" w:cs="Calibri Light"/>
          <w:i/>
          <w:iCs/>
          <w:u w:color="000000"/>
        </w:rPr>
        <w:t>https://umpinerolese.traspare.com/</w:t>
      </w:r>
      <w:r w:rsidRPr="004D01C8">
        <w:rPr>
          <w:rFonts w:ascii="Calibri" w:hAnsi="Calibri" w:cs="Calibri Light"/>
          <w:u w:color="000000"/>
        </w:rPr>
        <w:t>.</w:t>
      </w:r>
    </w:p>
    <w:p w:rsidR="00BE41DB" w:rsidRPr="004D01C8" w:rsidRDefault="00BE41DB" w:rsidP="00B55D0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Times New Roman" w:hAnsi="Calibri" w:cs="Calibri Light"/>
          <w:highlight w:val="yellow"/>
          <w:shd w:val="clear" w:color="auto" w:fill="FCF098"/>
        </w:rPr>
      </w:pPr>
    </w:p>
    <w:p w:rsidR="00BE41DB" w:rsidRPr="004D01C8" w:rsidRDefault="00BE41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4D01C8">
        <w:rPr>
          <w:rFonts w:ascii="Calibri" w:hAnsi="Calibri" w:cs="Calibri Light"/>
          <w:b/>
          <w:bCs/>
          <w:u w:color="000000"/>
        </w:rPr>
        <w:t xml:space="preserve">Art. 1 - STAZIONE APPALTANTE - RIFERIMENTI, RUP E PUNTI DI CONTATTO – ACCESSO AGLI ATTI </w:t>
      </w:r>
    </w:p>
    <w:p w:rsidR="00BE41DB" w:rsidRPr="004D01C8" w:rsidRDefault="00BE41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4D01C8">
        <w:rPr>
          <w:rFonts w:ascii="Calibri" w:hAnsi="Calibri" w:cs="Calibri Light"/>
          <w:u w:color="000000"/>
        </w:rPr>
        <w:t xml:space="preserve">Centrale Unica di Committenza dell’Unione Montana del Pinerolese. Indirizzo: Via Alfieri n. 8 – 10066 Torre Pellice (To). Tel. 0121-520028. PEC: </w:t>
      </w:r>
      <w:r w:rsidRPr="004D01C8">
        <w:rPr>
          <w:rFonts w:ascii="Calibri" w:hAnsi="Calibri" w:cs="Calibri Light"/>
          <w:i/>
          <w:u w:color="000000"/>
        </w:rPr>
        <w:t>unionepinerolese@pec.umpinerolese.it.</w:t>
      </w:r>
    </w:p>
    <w:p w:rsidR="00BE41DB" w:rsidRPr="004D01C8" w:rsidRDefault="00BE41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4D01C8">
        <w:rPr>
          <w:rFonts w:ascii="Calibri" w:hAnsi="Calibri" w:cs="Calibri Light"/>
          <w:u w:color="000000"/>
        </w:rPr>
        <w:t>È designato quale Responsabile Unico del Procedimento della CUC, ai sensi dell'art. 31 del D.Lgs. 50/2016 e ss.mm.ii., l’Arch. P. T. Davide BENEDETTO.</w:t>
      </w:r>
    </w:p>
    <w:p w:rsidR="00BE41DB" w:rsidRPr="004D01C8" w:rsidRDefault="00BE41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4D01C8">
        <w:rPr>
          <w:rFonts w:ascii="Calibri" w:hAnsi="Calibri" w:cs="Calibri Light"/>
          <w:u w:color="000000"/>
        </w:rPr>
        <w:t xml:space="preserve">Eventuali istanze di accesso agli atti di gara potranno essere inoltrare al RUP, all’indirizzo di PEC: </w:t>
      </w:r>
      <w:r w:rsidRPr="004D01C8">
        <w:rPr>
          <w:rFonts w:ascii="Calibri" w:hAnsi="Calibri" w:cs="Calibri Light"/>
          <w:i/>
          <w:u w:color="000000"/>
        </w:rPr>
        <w:t>unionepinerolese@pec.umpinerolese.it.</w:t>
      </w:r>
    </w:p>
    <w:p w:rsidR="00BE41DB" w:rsidRPr="004D01C8"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p>
    <w:p w:rsidR="00BE41DB" w:rsidRPr="004D01C8" w:rsidRDefault="00BE41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4D01C8">
        <w:rPr>
          <w:rFonts w:ascii="Calibri" w:hAnsi="Calibri" w:cs="Calibri Light"/>
          <w:b/>
          <w:bCs/>
          <w:u w:color="000000"/>
        </w:rPr>
        <w:t>Art. 2 - AMMINISTRAZIONE PER CONTO DELLA QUALE VIENE SVOLTA LA PROCEDURA DI GARA</w:t>
      </w:r>
    </w:p>
    <w:p w:rsidR="00BE41DB" w:rsidRPr="004D01C8" w:rsidRDefault="00BE41DB" w:rsidP="004D01C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r w:rsidRPr="004D01C8">
        <w:rPr>
          <w:rFonts w:ascii="Calibri" w:hAnsi="Calibri" w:cs="Calibri Light"/>
          <w:bCs/>
          <w:u w:color="000000"/>
        </w:rPr>
        <w:t xml:space="preserve">Comune di Prarostino, Piazza della Libertà n. 15 – 10060 Prarostino (TO). Tel. 0121/500128. PEC: </w:t>
      </w:r>
      <w:hyperlink r:id="rId7" w:tooltip="invia mail a prarostino@cert.ruparpiemonte.it" w:history="1">
        <w:r w:rsidRPr="004D01C8">
          <w:rPr>
            <w:rFonts w:ascii="Calibri" w:hAnsi="Calibri" w:cs="Calibri Light"/>
            <w:bCs/>
            <w:i/>
            <w:u w:color="000000"/>
          </w:rPr>
          <w:t>prarostino@cert.ruparpiemonte.it</w:t>
        </w:r>
      </w:hyperlink>
      <w:r w:rsidRPr="004D01C8">
        <w:rPr>
          <w:rFonts w:ascii="Calibri" w:hAnsi="Calibri" w:cs="Calibri Light"/>
          <w:bCs/>
          <w:u w:color="000000"/>
        </w:rPr>
        <w:t xml:space="preserve">. Sito web: </w:t>
      </w:r>
      <w:r w:rsidRPr="004D01C8">
        <w:rPr>
          <w:rFonts w:ascii="Calibri" w:hAnsi="Calibri" w:cs="Calibri Light"/>
          <w:bCs/>
          <w:i/>
          <w:u w:color="000000"/>
        </w:rPr>
        <w:t>www.comune.prarostino.to.it.</w:t>
      </w:r>
    </w:p>
    <w:p w:rsidR="00BE41DB" w:rsidRPr="004D01C8" w:rsidRDefault="00BE41DB" w:rsidP="004D01C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Í),»˛"/>
        </w:rPr>
      </w:pPr>
      <w:r w:rsidRPr="004D01C8">
        <w:rPr>
          <w:rFonts w:ascii="Calibri" w:hAnsi="Calibri" w:cs="Calibri Light"/>
          <w:u w:color="000000"/>
        </w:rPr>
        <w:t>È designata quale Responsabile Unico del Procedimento dell’</w:t>
      </w:r>
      <w:r w:rsidRPr="004D01C8">
        <w:rPr>
          <w:rFonts w:ascii="Calibri" w:hAnsi="Calibri" w:cs="Calibri Light"/>
          <w:bCs/>
          <w:u w:color="000000"/>
        </w:rPr>
        <w:t xml:space="preserve">Amministrazione per conto </w:t>
      </w:r>
      <w:r w:rsidRPr="004D01C8">
        <w:rPr>
          <w:rFonts w:ascii="Calibri" w:hAnsi="Calibri" w:cs="Calibri Light"/>
          <w:u w:color="000000"/>
        </w:rPr>
        <w:t>della</w:t>
      </w:r>
      <w:r w:rsidRPr="004D01C8">
        <w:rPr>
          <w:rFonts w:ascii="Calibri" w:hAnsi="Calibri" w:cs="Calibri Light"/>
          <w:bCs/>
          <w:u w:color="000000"/>
        </w:rPr>
        <w:t xml:space="preserve"> quale viene svolta la procedura di gara</w:t>
      </w:r>
      <w:r w:rsidRPr="004D01C8">
        <w:rPr>
          <w:rFonts w:ascii="Calibri" w:hAnsi="Calibri" w:cs="Calibri Light"/>
          <w:u w:color="000000"/>
        </w:rPr>
        <w:t xml:space="preserve">, ai sensi dell'art. 31 del D.Lgs. 50/2016 e ss.mm.ii., </w:t>
      </w:r>
      <w:r w:rsidRPr="004D01C8">
        <w:rPr>
          <w:rFonts w:ascii="Calibri" w:hAnsi="Calibri" w:cs="Calibri Light"/>
          <w:bCs/>
          <w:u w:color="000000"/>
        </w:rPr>
        <w:t>la Dott.ssa Isabella BRAVI.</w:t>
      </w:r>
    </w:p>
    <w:p w:rsidR="00BE41DB" w:rsidRPr="004D01C8" w:rsidRDefault="00BE41DB" w:rsidP="004D01C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rsidR="00BE41DB" w:rsidRPr="004D01C8" w:rsidRDefault="00BE41DB" w:rsidP="00C217E0">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u w:color="000000"/>
          <w:shd w:val="clear" w:color="auto" w:fill="FFFFFF"/>
        </w:rPr>
      </w:pPr>
      <w:r w:rsidRPr="004D01C8">
        <w:rPr>
          <w:rFonts w:ascii="Calibri" w:hAnsi="Calibri" w:cs="Calibri Light"/>
          <w:b/>
          <w:bCs/>
          <w:u w:color="000000"/>
        </w:rPr>
        <w:t>Art. 3 - OGGETTO DELL’APPALTO</w:t>
      </w:r>
    </w:p>
    <w:p w:rsidR="00BE41DB" w:rsidRPr="004D01C8" w:rsidRDefault="00BE41DB" w:rsidP="004D01C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rPr>
      </w:pPr>
      <w:r w:rsidRPr="004D01C8">
        <w:rPr>
          <w:rFonts w:ascii="Calibri" w:hAnsi="Calibri" w:cs="Calibri Light"/>
          <w:u w:color="000000"/>
          <w:shd w:val="clear" w:color="auto" w:fill="FFFFFF"/>
        </w:rPr>
        <w:t xml:space="preserve">Oggetto del presente appalto è il </w:t>
      </w:r>
      <w:r w:rsidRPr="004D01C8">
        <w:rPr>
          <w:rFonts w:ascii="Calibri" w:eastAsia="Times New Roman" w:hAnsi="Calibri" w:cs="Calibri Light"/>
          <w:bCs/>
          <w:u w:color="000000"/>
        </w:rPr>
        <w:t xml:space="preserve">SERVIZIO DI </w:t>
      </w:r>
      <w:r w:rsidRPr="004D01C8">
        <w:rPr>
          <w:rFonts w:ascii="Calibri" w:hAnsi="Calibri" w:cs="Calibri Light"/>
          <w:bCs/>
          <w:u w:color="000000"/>
        </w:rPr>
        <w:t>REFEZIONE SCOLASTICA A RIDOTTO IMPATTO AMBIENTALE PER LA SCUOLA PRIMARIA “MARTIRI DEL BRIC” E DELL’INFANZIA “KASPERS” DI VIA ROCCO N. 29 IN COMUNE DI PRAROSTINO PER GLI ANNI SCOLASTICI 2021/2022 – 2022/2023 – 2023/2024, SALVO RINNOVO PER ULTERIORI TRE ANNI SCOLASTICI</w:t>
      </w:r>
      <w:r w:rsidRPr="004D01C8">
        <w:rPr>
          <w:rFonts w:ascii="Calibri" w:eastAsia="Times New Roman" w:hAnsi="Calibri" w:cs="Calibri Light"/>
          <w:bCs/>
          <w:u w:color="000000"/>
        </w:rPr>
        <w:t xml:space="preserve">, </w:t>
      </w:r>
      <w:r w:rsidRPr="004D01C8">
        <w:rPr>
          <w:rFonts w:ascii="Calibri" w:hAnsi="Calibri" w:cs="Calibri Light"/>
          <w:u w:color="000000"/>
        </w:rPr>
        <w:t xml:space="preserve">come meglio descritto negli elaborati del progetto di servizio approvato con D.G.C. del Comune di Prarostino  n. 33 del 06/07/2021 e nel capitolato speciale </w:t>
      </w:r>
      <w:r w:rsidRPr="004D01C8">
        <w:rPr>
          <w:rFonts w:ascii="Calibri" w:hAnsi="Calibri" w:cs="Calibri Light"/>
        </w:rPr>
        <w:t>d’appalto approvato con determinazione della Responsabile dell’Area Amministrativa e Economico-Finanziaria del Comune di Prarostino n. 195 del 06/07/2021. CPV: 55523100-3.</w:t>
      </w:r>
    </w:p>
    <w:p w:rsidR="00BE41DB" w:rsidRPr="004D01C8" w:rsidRDefault="00BE41DB" w:rsidP="004D01C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4D01C8">
        <w:rPr>
          <w:rFonts w:ascii="Calibri" w:hAnsi="Calibri" w:cs="Calibri Light"/>
          <w:u w:color="000000"/>
          <w:shd w:val="clear" w:color="auto" w:fill="FFFFFF"/>
        </w:rPr>
        <w:t>La presente procedura è regolata dal presente Disciplinare, dai succitati progetto di servizio e capitolato speciale d’appalto, che contengono tutte le informazioni necessarie per la partecipazione alla gara e per lo svolgimento del servizio, nonché da ogni altro documento da questi richiamato.</w:t>
      </w:r>
    </w:p>
    <w:p w:rsidR="00D142B1" w:rsidRDefault="00BE41DB" w:rsidP="00D142B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4D01C8">
        <w:rPr>
          <w:rFonts w:ascii="Calibri" w:hAnsi="Calibri" w:cs="Calibri Light"/>
          <w:u w:color="000000"/>
          <w:shd w:val="clear" w:color="auto" w:fill="FFFFFF"/>
        </w:rPr>
        <w:t>Alla procedura di gara è stato attribuito dall'Autorità Nazionale Anticorruzione (ANAC) il seguente numero</w:t>
      </w:r>
      <w:r w:rsidR="00D142B1">
        <w:rPr>
          <w:rFonts w:ascii="Calibri" w:hAnsi="Calibri" w:cs="Calibri Light"/>
          <w:u w:color="000000"/>
          <w:shd w:val="clear" w:color="auto" w:fill="FFFFFF"/>
        </w:rPr>
        <w:t xml:space="preserve"> </w:t>
      </w:r>
      <w:r w:rsidRPr="004D01C8">
        <w:rPr>
          <w:rFonts w:ascii="Calibri" w:hAnsi="Calibri" w:cs="Calibri Light"/>
          <w:u w:color="000000"/>
          <w:shd w:val="clear" w:color="auto" w:fill="FFFFFF"/>
        </w:rPr>
        <w:t xml:space="preserve">identificativo: </w:t>
      </w:r>
      <w:r w:rsidR="00D142B1" w:rsidRPr="00050CAA">
        <w:rPr>
          <w:rFonts w:ascii="Calibri" w:hAnsi="Calibri" w:cs="Calibri Light"/>
          <w:b/>
          <w:bCs/>
          <w:u w:color="000000"/>
        </w:rPr>
        <w:t>CIG</w:t>
      </w:r>
      <w:r w:rsidR="00D142B1">
        <w:rPr>
          <w:rFonts w:ascii="Calibri" w:hAnsi="Calibri" w:cs="Calibri Light"/>
          <w:b/>
          <w:bCs/>
          <w:u w:color="000000"/>
        </w:rPr>
        <w:t>:</w:t>
      </w:r>
      <w:r w:rsidR="00D142B1" w:rsidRPr="00050CAA">
        <w:rPr>
          <w:rFonts w:ascii="Calibri" w:hAnsi="Calibri" w:cs="Calibri Light"/>
          <w:b/>
          <w:bCs/>
          <w:u w:color="000000"/>
        </w:rPr>
        <w:t xml:space="preserve"> 88342551DA</w:t>
      </w:r>
      <w:r w:rsidR="00D142B1">
        <w:rPr>
          <w:rFonts w:ascii="Calibri" w:hAnsi="Calibri" w:cs="Calibri Light"/>
          <w:b/>
          <w:bCs/>
          <w:u w:color="000000"/>
        </w:rPr>
        <w:t>.</w:t>
      </w:r>
      <w:bookmarkStart w:id="1" w:name="_GoBack"/>
      <w:bookmarkEnd w:id="1"/>
    </w:p>
    <w:p w:rsidR="00BE41DB" w:rsidRPr="004D01C8" w:rsidRDefault="00BE41DB" w:rsidP="004D01C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b/>
          <w:bCs/>
          <w:color w:val="auto"/>
        </w:rPr>
      </w:pPr>
    </w:p>
    <w:p w:rsidR="00BE41DB" w:rsidRPr="004D01C8" w:rsidRDefault="00BE41DB" w:rsidP="00C217E0">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Cs/>
          <w:highlight w:val="yellow"/>
          <w:u w:color="000000"/>
        </w:rPr>
      </w:pPr>
    </w:p>
    <w:p w:rsidR="009709E1" w:rsidRDefault="00BE41DB"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4D01C8">
        <w:rPr>
          <w:rFonts w:ascii="Calibri" w:hAnsi="Calibri" w:cs="Calibri Light"/>
          <w:b/>
          <w:bCs/>
          <w:u w:color="000000"/>
        </w:rPr>
        <w:t>Art. 4 - VALORE PRESUNTO DELL’APPALTO</w:t>
      </w:r>
    </w:p>
    <w:p w:rsidR="009709E1" w:rsidRDefault="009709E1"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9709E1">
        <w:rPr>
          <w:rFonts w:ascii="Calibri" w:hAnsi="Calibri" w:cs="Calibri Light"/>
          <w:u w:color="000000"/>
          <w:shd w:val="clear" w:color="auto" w:fill="FFFFFF"/>
        </w:rPr>
        <w:t xml:space="preserve">L’importo totale presunto a base di gara ammonta €. </w:t>
      </w:r>
      <w:r w:rsidRPr="00E34A6F">
        <w:rPr>
          <w:rFonts w:ascii="Calibri" w:hAnsi="Calibri" w:cs="Calibri Light"/>
          <w:u w:color="000000"/>
          <w:shd w:val="clear" w:color="auto" w:fill="FFFFFF"/>
        </w:rPr>
        <w:t>200.971,20 (di cui €.1.</w:t>
      </w:r>
      <w:r>
        <w:rPr>
          <w:rFonts w:ascii="Calibri" w:hAnsi="Calibri" w:cs="Calibri Light"/>
          <w:u w:color="000000"/>
          <w:shd w:val="clear" w:color="auto" w:fill="FFFFFF"/>
        </w:rPr>
        <w:t xml:space="preserve"> </w:t>
      </w:r>
      <w:r w:rsidRPr="00E34A6F">
        <w:rPr>
          <w:rFonts w:ascii="Calibri" w:hAnsi="Calibri" w:cs="Calibri Light"/>
          <w:u w:color="000000"/>
          <w:shd w:val="clear" w:color="auto" w:fill="FFFFFF"/>
        </w:rPr>
        <w:t>500,00 per oneri della sicurezza non soggetti a ribasso)</w:t>
      </w:r>
      <w:r>
        <w:rPr>
          <w:rFonts w:ascii="Calibri" w:hAnsi="Calibri" w:cs="Calibri Light"/>
          <w:u w:color="000000"/>
          <w:shd w:val="clear" w:color="auto" w:fill="FFFFFF"/>
        </w:rPr>
        <w:t xml:space="preserve"> oltre I.V.A.</w:t>
      </w:r>
    </w:p>
    <w:p w:rsidR="009709E1" w:rsidRDefault="009709E1"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9709E1">
        <w:rPr>
          <w:rFonts w:ascii="Calibri" w:hAnsi="Calibri" w:cs="Calibri Light"/>
          <w:u w:color="000000"/>
          <w:shd w:val="clear" w:color="auto" w:fill="FFFFFF"/>
        </w:rPr>
        <w:t>Tale somma deriva dal prodotto tra il numero presunto di pasti annui, pari a 13.338 (di cui 7.256 per gli alunni della scuola primaria, 5.107 per gli alunni della scuola dell’infanzia e 975 per gli insegnanti), ed il prezzo posto a base di gara per ogni singolo pasto, stabilito in €. 5,02 (I.V.A. esclusa), di cui €. 4,983 (I.V.A. esclusa) soggetti a ribasso e €. 0,037 (I.V.A. esclusa) per gli oneri della sicurezza per i rischi da interferenza.</w:t>
      </w:r>
    </w:p>
    <w:p w:rsidR="009709E1" w:rsidRDefault="009709E1"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9709E1">
        <w:rPr>
          <w:rFonts w:ascii="Calibri" w:hAnsi="Calibri" w:cs="Calibri Light"/>
          <w:u w:color="000000"/>
          <w:shd w:val="clear" w:color="auto" w:fill="FFFFFF"/>
        </w:rPr>
        <w:t>I numeri dei pasti sopra riportati hanno solo valore indicativo. L'eventuale variazione del numero di utenti non dà luogo a variazioni del prezzo pattuito. La mancata attivazione parziale o totale del servizio per le diverse utenze, non dà diritto all'Impresa di richiedere alcun indennizzo o risarcimento.</w:t>
      </w:r>
    </w:p>
    <w:p w:rsidR="009709E1" w:rsidRPr="009709E1" w:rsidRDefault="009709E1"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9709E1">
        <w:rPr>
          <w:rFonts w:ascii="Calibri" w:hAnsi="Calibri" w:cs="Calibri Light"/>
          <w:u w:color="000000"/>
          <w:shd w:val="clear" w:color="auto" w:fill="FFFFFF"/>
        </w:rPr>
        <w:t>L’importo complessivo presunto dell’appalto, comprensivo anche dell’eventuale rinnovo di tre anni scolastici, ammonta a €. 401.942,40 oltre I.V.A.</w:t>
      </w:r>
    </w:p>
    <w:p w:rsidR="009709E1" w:rsidRPr="00E34A6F" w:rsidRDefault="009709E1"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E34A6F">
        <w:rPr>
          <w:rFonts w:ascii="Calibri" w:hAnsi="Calibri" w:cs="Calibri Light"/>
          <w:u w:color="000000"/>
          <w:shd w:val="clear" w:color="auto" w:fill="FFFFFF"/>
        </w:rPr>
        <w:t xml:space="preserve">Resta inteso che trattasi di </w:t>
      </w:r>
      <w:r w:rsidRPr="00E34A6F">
        <w:rPr>
          <w:rFonts w:ascii="Calibri" w:hAnsi="Calibri" w:cs="Calibri Light"/>
          <w:b/>
          <w:u w:color="000000"/>
          <w:shd w:val="clear" w:color="auto" w:fill="FFFFFF"/>
        </w:rPr>
        <w:t>appalto “</w:t>
      </w:r>
      <w:r w:rsidRPr="00E34A6F">
        <w:rPr>
          <w:rFonts w:ascii="Calibri" w:hAnsi="Calibri" w:cs="Calibri Light"/>
          <w:b/>
          <w:u w:val="single"/>
          <w:shd w:val="clear" w:color="auto" w:fill="FFFFFF"/>
        </w:rPr>
        <w:t>a misura</w:t>
      </w:r>
      <w:r w:rsidRPr="00E34A6F">
        <w:rPr>
          <w:rFonts w:ascii="Calibri" w:hAnsi="Calibri" w:cs="Calibri Light"/>
          <w:b/>
          <w:u w:color="000000"/>
          <w:shd w:val="clear" w:color="auto" w:fill="FFFFFF"/>
        </w:rPr>
        <w:t>”</w:t>
      </w:r>
      <w:r w:rsidRPr="00E34A6F">
        <w:rPr>
          <w:rFonts w:ascii="Calibri" w:hAnsi="Calibri" w:cs="Calibri Light"/>
          <w:u w:color="000000"/>
          <w:shd w:val="clear" w:color="auto" w:fill="FFFFFF"/>
        </w:rPr>
        <w:t xml:space="preserve"> e pertanto saranno contabilizzati i soli pasti realmente resi. </w:t>
      </w:r>
    </w:p>
    <w:p w:rsidR="00BE41DB" w:rsidRPr="004D01C8" w:rsidRDefault="00BE41DB" w:rsidP="00C217E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rsidR="009709E1" w:rsidRDefault="00BE41DB"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4D01C8">
        <w:rPr>
          <w:rFonts w:ascii="Calibri" w:hAnsi="Calibri" w:cs="Calibri Light"/>
          <w:b/>
          <w:bCs/>
          <w:u w:color="000000"/>
        </w:rPr>
        <w:t>Art. 5 - DURATA DELL’APPALTO</w:t>
      </w:r>
    </w:p>
    <w:p w:rsidR="009709E1" w:rsidRDefault="009709E1"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96CF3">
        <w:rPr>
          <w:rFonts w:ascii="Calibri" w:hAnsi="Calibri" w:cs="Calibri Light"/>
          <w:u w:color="000000"/>
        </w:rPr>
        <w:t>La durata dell’appalto è prevista in anni 3 scolastici a decorrere dall’inizio dell’a.s.2021/2022, come</w:t>
      </w:r>
      <w:r>
        <w:rPr>
          <w:rFonts w:ascii="Calibri" w:hAnsi="Calibri" w:cs="Calibri Light"/>
          <w:u w:color="000000"/>
        </w:rPr>
        <w:t xml:space="preserve"> </w:t>
      </w:r>
      <w:r w:rsidRPr="00396CF3">
        <w:rPr>
          <w:rFonts w:ascii="Calibri" w:hAnsi="Calibri" w:cs="Calibri Light"/>
          <w:u w:color="000000"/>
        </w:rPr>
        <w:t>da calendario scolastico regionale.</w:t>
      </w:r>
    </w:p>
    <w:p w:rsidR="009709E1" w:rsidRPr="009709E1" w:rsidRDefault="009709E1"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96CF3">
        <w:rPr>
          <w:rFonts w:ascii="Calibri" w:hAnsi="Calibri" w:cs="Calibri Light"/>
          <w:u w:color="000000"/>
        </w:rPr>
        <w:t>E’ prevista la possibilità di rinnovo del contratto per ulteriori 3</w:t>
      </w:r>
      <w:r>
        <w:rPr>
          <w:rFonts w:ascii="Calibri" w:hAnsi="Calibri" w:cs="Calibri Light"/>
          <w:u w:color="000000"/>
        </w:rPr>
        <w:t xml:space="preserve"> </w:t>
      </w:r>
      <w:r w:rsidRPr="00396CF3">
        <w:rPr>
          <w:rFonts w:ascii="Calibri" w:hAnsi="Calibri" w:cs="Calibri Light"/>
          <w:u w:color="000000"/>
        </w:rPr>
        <w:t>anni scolastici alle stesse condizioni</w:t>
      </w:r>
      <w:r>
        <w:rPr>
          <w:rFonts w:ascii="Calibri" w:hAnsi="Calibri" w:cs="Calibri Light"/>
          <w:u w:color="000000"/>
        </w:rPr>
        <w:t xml:space="preserve"> </w:t>
      </w:r>
      <w:r w:rsidRPr="00396CF3">
        <w:rPr>
          <w:rFonts w:ascii="Calibri" w:hAnsi="Calibri" w:cs="Calibri Light"/>
          <w:u w:color="000000"/>
        </w:rPr>
        <w:t>tecnico – economiche.</w:t>
      </w:r>
    </w:p>
    <w:p w:rsidR="00BE41DB" w:rsidRPr="004D01C8" w:rsidRDefault="00BE41DB" w:rsidP="00C217E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shd w:val="clear" w:color="auto" w:fill="FCF098"/>
        </w:rPr>
      </w:pP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rPr>
      </w:pPr>
      <w:r w:rsidRPr="004D01C8">
        <w:rPr>
          <w:rFonts w:ascii="Calibri" w:hAnsi="Calibri" w:cs="Calibri Light"/>
          <w:b/>
          <w:bCs/>
        </w:rPr>
        <w:t>Art. 6 - SOGGETTI AMMESSI E REQUISITI DI PARTECIPAZIONE</w:t>
      </w:r>
    </w:p>
    <w:p w:rsidR="00BE41D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4D01C8">
        <w:rPr>
          <w:rFonts w:ascii="Calibri" w:hAnsi="Calibri" w:cs="Calibri Light"/>
        </w:rPr>
        <w:t>Possono presentare domanda di selezione tutti i soggetti indicati nell’articolo 45, comma 2, del D.Lgs. 50/2016 e ss.mm.ii., in possesso dei requisiti di cui all’art. 11 dello schema di disciplinare di gara.</w:t>
      </w:r>
    </w:p>
    <w:p w:rsidR="009709E1" w:rsidRPr="004D01C8" w:rsidRDefault="009709E1" w:rsidP="009709E1">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rPr>
      </w:pPr>
      <w:r w:rsidRPr="004D01C8">
        <w:rPr>
          <w:rFonts w:ascii="Calibri" w:hAnsi="Calibri" w:cs="Calibri Light"/>
        </w:rPr>
        <w:t>Alla luce della procedura prescelta</w:t>
      </w:r>
      <w:r w:rsidR="009A5E51">
        <w:rPr>
          <w:rFonts w:ascii="Calibri" w:hAnsi="Calibri" w:cs="Calibri Light"/>
        </w:rPr>
        <w:t xml:space="preserve"> (art. 12)</w:t>
      </w:r>
      <w:r w:rsidRPr="004D01C8">
        <w:rPr>
          <w:rFonts w:ascii="Calibri" w:hAnsi="Calibri" w:cs="Calibri Light"/>
        </w:rPr>
        <w:t xml:space="preserve"> e del buon andamento del servizio attualmente svolto</w:t>
      </w:r>
      <w:r>
        <w:rPr>
          <w:rFonts w:ascii="Calibri" w:hAnsi="Calibri" w:cs="Calibri Light"/>
        </w:rPr>
        <w:t>,</w:t>
      </w:r>
      <w:r w:rsidRPr="004D01C8">
        <w:rPr>
          <w:rFonts w:ascii="Calibri" w:hAnsi="Calibri" w:cs="Calibri Light"/>
        </w:rPr>
        <w:t xml:space="preserve"> </w:t>
      </w:r>
      <w:r>
        <w:rPr>
          <w:rFonts w:ascii="Calibri" w:hAnsi="Calibri" w:cs="Calibri Light"/>
        </w:rPr>
        <w:t>l’Amministrazione per conto della quale viene svolta la procedura di gara</w:t>
      </w:r>
      <w:r w:rsidRPr="004D01C8">
        <w:rPr>
          <w:rFonts w:ascii="Calibri" w:hAnsi="Calibri" w:cs="Calibri Light"/>
        </w:rPr>
        <w:t xml:space="preserve"> ritiene opportuno ammettere </w:t>
      </w:r>
      <w:r>
        <w:rPr>
          <w:rFonts w:ascii="Calibri" w:hAnsi="Calibri" w:cs="Calibri Light"/>
        </w:rPr>
        <w:t>l’eventuale partecipazione</w:t>
      </w:r>
      <w:r w:rsidRPr="004D01C8">
        <w:rPr>
          <w:rFonts w:ascii="Calibri" w:hAnsi="Calibri" w:cs="Calibri Light"/>
        </w:rPr>
        <w:t xml:space="preserve"> del gestore uscente. </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rPr>
      </w:pP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rPr>
      </w:pPr>
      <w:r w:rsidRPr="004D01C8">
        <w:rPr>
          <w:rFonts w:ascii="Calibri" w:hAnsi="Calibri" w:cs="Calibri Light"/>
          <w:b/>
          <w:bCs/>
        </w:rPr>
        <w:t>Art. 7 - AVVALIMENTO</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4D01C8">
        <w:rPr>
          <w:rFonts w:ascii="Calibri" w:hAnsi="Calibri" w:cs="Calibri Light"/>
        </w:rPr>
        <w:t>Ai sensi dell’art. 89 del D.Lgs. 50/2016 e ss.mm.ii. è ammesso l’avvalimento in relazione ai requisiti di capacità economica-finanziaria e tecnico-professionale</w:t>
      </w:r>
      <w:r w:rsidRPr="004D01C8">
        <w:rPr>
          <w:rFonts w:ascii="Calibri" w:eastAsia="Times New Roman" w:hAnsi="Calibri" w:cs="Calibri Light"/>
          <w:shd w:val="clear" w:color="auto" w:fill="FFFFFF"/>
        </w:rPr>
        <w:t xml:space="preserve"> di cui all’art. 83, comma 1, lettera b) e c) del </w:t>
      </w:r>
      <w:r w:rsidRPr="004D01C8">
        <w:rPr>
          <w:rFonts w:ascii="Calibri" w:hAnsi="Calibri" w:cs="Calibri Light"/>
        </w:rPr>
        <w:t>D.Lgs. 50/2016 e ss.mm.ii.</w:t>
      </w:r>
    </w:p>
    <w:p w:rsidR="00BE41DB" w:rsidRPr="004D01C8" w:rsidRDefault="00BE41DB" w:rsidP="00A54302">
      <w:pPr>
        <w:pStyle w:val="DidefaultA"/>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rPr>
      </w:pPr>
    </w:p>
    <w:p w:rsidR="00BE41DB" w:rsidRPr="004D01C8" w:rsidRDefault="00BE41DB" w:rsidP="00C217E0">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4D01C8">
        <w:rPr>
          <w:rFonts w:ascii="Calibri" w:hAnsi="Calibri" w:cs="Calibri Light"/>
          <w:b/>
          <w:bCs/>
          <w:u w:color="000000"/>
        </w:rPr>
        <w:t>Art. 8 - SUBAPPALTO</w:t>
      </w:r>
    </w:p>
    <w:p w:rsidR="00BE41DB" w:rsidRPr="004D01C8" w:rsidRDefault="00BE41DB" w:rsidP="004D01C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4D01C8">
        <w:rPr>
          <w:rFonts w:ascii="Calibri" w:hAnsi="Calibri" w:cs="Calibri Light"/>
          <w:shd w:val="clear" w:color="auto" w:fill="FFFFFF"/>
        </w:rPr>
        <w:t xml:space="preserve">È vietato il subappalto anche parziale del servizio in oggetto, salvo deroghe espressamente concesse </w:t>
      </w:r>
      <w:r w:rsidRPr="004D01C8">
        <w:rPr>
          <w:rFonts w:ascii="Calibri" w:hAnsi="Calibri" w:cs="Calibri Light"/>
          <w:shd w:val="clear" w:color="auto" w:fill="FFFFFF"/>
        </w:rPr>
        <w:lastRenderedPageBreak/>
        <w:t>dall’Amministrazione per conto della quale si sta svolgendo la procedura di gara, nei limiti e nel rispetto di tutti i requisiti previsti dall’art. 105 del D.Lgs. n. 50/2016 e ss.mm.ii. E' consentito il solo sub-appalto dei servizi accessori quali quello di derattizzazione e disinfestazione, di sanificazione, di manutenzione ordinaria e straordinaria delle attrezzature in carico e di manutenzione ordinaria dei locali.</w:t>
      </w:r>
    </w:p>
    <w:p w:rsidR="00BE41DB" w:rsidRPr="004D01C8" w:rsidRDefault="00BE41DB" w:rsidP="004D01C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4D01C8">
        <w:rPr>
          <w:rFonts w:ascii="Calibri" w:hAnsi="Calibri" w:cs="Calibri Light"/>
          <w:shd w:val="clear" w:color="auto" w:fill="FFFFFF"/>
        </w:rPr>
        <w:t>È vietata all'appaltatore la cessione anche parziale del contratto relativo al presente appalto, fatti salvi casi di cessione di azienda e atti di trasformazione, fusione e scissione di imprese, per i quali si applicano le disposizioni di cui all’art. 106 del D.Lgs. n. 50/2016 e ss.mm.ii.</w:t>
      </w:r>
    </w:p>
    <w:p w:rsidR="00BE41DB" w:rsidRPr="004D01C8" w:rsidRDefault="00BE41DB" w:rsidP="00C217E0">
      <w:pPr>
        <w:pStyle w:val="DidefaultA"/>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bdr w:val="none" w:sz="0" w:space="0" w:color="auto" w:frame="1"/>
        </w:rPr>
      </w:pP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i/>
          <w:iCs/>
        </w:rPr>
      </w:pPr>
      <w:r w:rsidRPr="004D01C8">
        <w:rPr>
          <w:rFonts w:ascii="Calibri" w:hAnsi="Calibri" w:cs="Calibri Light"/>
          <w:b/>
          <w:bCs/>
        </w:rPr>
        <w:t>Art. 9 - CRITERIO DI AGGIUDICAZIONE</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rPr>
        <w:t xml:space="preserve">L’aggiudicazione sarà effettuata con il criterio dell'offerta economicamente più vantaggiosa ai sensi dell'art. 95, comma 3 del D.Lgs. 50/2016 e ss.mm.ii., come sotto indicato: </w:t>
      </w:r>
    </w:p>
    <w:p w:rsidR="00BE41DB" w:rsidRPr="004D01C8"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z w:val="22"/>
          <w:szCs w:val="22"/>
          <w:lang w:val="it-IT"/>
        </w:rPr>
      </w:pPr>
      <w:r w:rsidRPr="004D01C8">
        <w:rPr>
          <w:rFonts w:ascii="Calibri" w:hAnsi="Calibri" w:cs="Calibri Light"/>
          <w:sz w:val="22"/>
          <w:szCs w:val="22"/>
          <w:shd w:val="clear" w:color="auto" w:fill="FFFFFF"/>
          <w:lang w:val="it-IT"/>
        </w:rPr>
        <w:t xml:space="preserve">Offerta tecnica: max 70 punti </w:t>
      </w:r>
    </w:p>
    <w:p w:rsidR="00BE41DB" w:rsidRPr="004D01C8"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z w:val="22"/>
          <w:szCs w:val="22"/>
          <w:lang w:val="it-IT"/>
        </w:rPr>
      </w:pPr>
      <w:r w:rsidRPr="004D01C8">
        <w:rPr>
          <w:rFonts w:ascii="Calibri" w:hAnsi="Calibri" w:cs="Calibri Light"/>
          <w:sz w:val="22"/>
          <w:szCs w:val="22"/>
          <w:shd w:val="clear" w:color="auto" w:fill="FFFFFF"/>
          <w:lang w:val="it-IT"/>
        </w:rPr>
        <w:t xml:space="preserve">Offerta economica: max 30 punti </w:t>
      </w:r>
    </w:p>
    <w:p w:rsidR="00BE41DB" w:rsidRPr="004D01C8" w:rsidRDefault="00BE41DB" w:rsidP="001C5598">
      <w:pPr>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z w:val="22"/>
          <w:szCs w:val="22"/>
          <w:lang w:val="it-IT"/>
        </w:rPr>
      </w:pPr>
      <w:r w:rsidRPr="004D01C8">
        <w:rPr>
          <w:rFonts w:ascii="Calibri" w:hAnsi="Calibri" w:cs="Calibri Light"/>
          <w:sz w:val="22"/>
          <w:szCs w:val="22"/>
          <w:shd w:val="clear" w:color="auto" w:fill="FFFFFF"/>
          <w:lang w:val="it-IT"/>
        </w:rPr>
        <w:t xml:space="preserve">Si rimanda a tal proposito all’art. 21 </w:t>
      </w:r>
      <w:r w:rsidRPr="004D01C8">
        <w:rPr>
          <w:rFonts w:ascii="Calibri" w:hAnsi="Calibri" w:cs="Calibri Light"/>
          <w:sz w:val="22"/>
          <w:szCs w:val="22"/>
          <w:lang w:val="it-IT"/>
        </w:rPr>
        <w:t>dello schema di disciplinare di gara.</w:t>
      </w:r>
    </w:p>
    <w:p w:rsidR="00BE41DB" w:rsidRPr="004D01C8" w:rsidRDefault="00BE41DB" w:rsidP="001C5598">
      <w:pPr>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z w:val="22"/>
          <w:szCs w:val="22"/>
          <w:lang w:val="it-IT"/>
        </w:rPr>
      </w:pP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i/>
          <w:iCs/>
        </w:rPr>
      </w:pPr>
      <w:r w:rsidRPr="004D01C8">
        <w:rPr>
          <w:rFonts w:ascii="Calibri" w:hAnsi="Calibri" w:cs="Calibri Light"/>
          <w:b/>
          <w:bCs/>
        </w:rPr>
        <w:t xml:space="preserve">Art. 10 - </w:t>
      </w:r>
      <w:r w:rsidRPr="004D01C8">
        <w:rPr>
          <w:rFonts w:ascii="Calibri" w:hAnsi="Calibri" w:cs="Calibri Light"/>
          <w:b/>
          <w:bCs/>
          <w:iCs/>
        </w:rPr>
        <w:t>GARANZIE</w:t>
      </w:r>
    </w:p>
    <w:p w:rsidR="00BE41DB" w:rsidRPr="004D01C8" w:rsidRDefault="00BE41DB" w:rsidP="00A54302">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4D01C8">
        <w:rPr>
          <w:rFonts w:ascii="Calibri" w:hAnsi="Calibri" w:cs="Calibri Light"/>
          <w:u w:color="000000"/>
        </w:rPr>
        <w:t xml:space="preserve">L’aggiudicatario </w:t>
      </w:r>
      <w:r w:rsidRPr="004D01C8">
        <w:rPr>
          <w:rFonts w:ascii="Calibri" w:hAnsi="Calibri" w:cs="Calibri Light"/>
          <w:shd w:val="clear" w:color="auto" w:fill="FFFFFF"/>
        </w:rPr>
        <w:t xml:space="preserve">dovrà costituire, per i termini di durata contrattuale, garanzia di esecuzione con le forme e le modalità di cui all’art. 103, comma 1, del </w:t>
      </w:r>
      <w:r w:rsidRPr="004D01C8">
        <w:rPr>
          <w:rFonts w:ascii="Calibri" w:hAnsi="Calibri" w:cs="Calibri Light"/>
        </w:rPr>
        <w:t>D.Lgs. 50/2016 e ss.mm.ii., in conformità a quanto previsto dal capitolato speciale d’appalto.</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i/>
          <w:iCs/>
          <w:highlight w:val="yellow"/>
        </w:rPr>
      </w:pP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rPr>
      </w:pPr>
      <w:r w:rsidRPr="004D01C8">
        <w:rPr>
          <w:rFonts w:ascii="Calibri" w:hAnsi="Calibri" w:cs="Calibri Light"/>
          <w:b/>
          <w:bCs/>
        </w:rPr>
        <w:t>Art. 11 - MODALIT</w:t>
      </w:r>
      <w:r w:rsidRPr="004D01C8">
        <w:rPr>
          <w:rFonts w:ascii="Calibri" w:hAnsi="Calibri" w:cs="Calibri Light"/>
          <w:b/>
          <w:bCs/>
          <w:caps/>
        </w:rPr>
        <w:t>à</w:t>
      </w:r>
      <w:r w:rsidRPr="004D01C8">
        <w:rPr>
          <w:rFonts w:ascii="Calibri" w:hAnsi="Calibri" w:cs="Calibri Light"/>
          <w:b/>
          <w:bCs/>
        </w:rPr>
        <w:t xml:space="preserve"> DI PRESENTAZIONE DELLE CANDIDATURE</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i/>
          <w:iCs/>
        </w:rPr>
      </w:pPr>
      <w:r w:rsidRPr="004D01C8">
        <w:rPr>
          <w:rFonts w:ascii="Calibri" w:hAnsi="Calibri" w:cs="Calibri Light"/>
        </w:rPr>
        <w:t>La manifestazione di interesse, da redigersi attraverso l’utilizzo e secondo le indicazioni del modello allegato</w:t>
      </w:r>
      <w:r w:rsidRPr="004D01C8">
        <w:rPr>
          <w:rFonts w:ascii="Calibri" w:eastAsia="Times New Roman" w:hAnsi="Calibri" w:cs="Calibri Light"/>
          <w:vertAlign w:val="superscript"/>
          <w:lang w:val="en-US"/>
        </w:rPr>
        <w:footnoteReference w:id="2"/>
      </w:r>
      <w:r w:rsidRPr="004D01C8">
        <w:rPr>
          <w:rFonts w:ascii="Calibri" w:hAnsi="Calibri" w:cs="Calibri Light"/>
        </w:rPr>
        <w:t xml:space="preserve">, dovrà pervenire </w:t>
      </w:r>
      <w:r w:rsidRPr="004D01C8">
        <w:rPr>
          <w:rFonts w:ascii="Calibri" w:hAnsi="Calibri" w:cs="Calibri Light"/>
          <w:b/>
          <w:bCs/>
        </w:rPr>
        <w:t>esclusivamente</w:t>
      </w:r>
      <w:r w:rsidRPr="004D01C8">
        <w:rPr>
          <w:rFonts w:ascii="Calibri" w:hAnsi="Calibri" w:cs="Calibri Light"/>
        </w:rPr>
        <w:t xml:space="preserve"> tramite la piattaforma telematica, previa registrazione al seguente link: </w:t>
      </w:r>
      <w:r w:rsidRPr="004D01C8">
        <w:rPr>
          <w:rFonts w:ascii="Calibri" w:hAnsi="Calibri" w:cs="Calibri Light"/>
          <w:i/>
          <w:iCs/>
        </w:rPr>
        <w:t>https://umpinerolese.traspare.com/</w:t>
      </w:r>
      <w:r w:rsidRPr="004D01C8">
        <w:rPr>
          <w:rFonts w:ascii="Calibri" w:hAnsi="Calibri" w:cs="Calibri Light"/>
        </w:rPr>
        <w:t xml:space="preserve"> seguendo le indicazioni riportate nell’allegato MO – Manifestazione di interesse </w:t>
      </w:r>
      <w:r w:rsidRPr="004D01C8">
        <w:rPr>
          <w:rFonts w:ascii="Calibri" w:hAnsi="Calibri" w:cs="Calibri Light"/>
          <w:b/>
          <w:bCs/>
        </w:rPr>
        <w:t>entro il giorno __________ alle ore ________.</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rPr>
      </w:pPr>
      <w:r w:rsidRPr="004D01C8">
        <w:rPr>
          <w:rFonts w:ascii="Calibri" w:hAnsi="Calibri" w:cs="Calibri Light"/>
        </w:rPr>
        <w:t>Gli operatori economici dovranno accedere al Portale (area riservata Fornitori) mediante l’inserimento delle proprie credenziali (e-mail e password) associate operatore abilitato.</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rPr>
      </w:pPr>
      <w:r w:rsidRPr="004D01C8">
        <w:rPr>
          <w:rFonts w:ascii="Calibri" w:hAnsi="Calibri" w:cs="Calibri Light"/>
        </w:rPr>
        <w:t xml:space="preserve">Fatto ciò i concorrenti saranno tra quelli che potranno, previo espletamento di tutte le formalità amministrative, rispondere alla manifestazione di interesse. </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rPr>
      </w:pP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val="single"/>
        </w:rPr>
      </w:pPr>
      <w:r w:rsidRPr="004D01C8">
        <w:rPr>
          <w:rFonts w:ascii="Calibri" w:hAnsi="Calibri" w:cs="Calibri Light"/>
          <w:u w:val="single"/>
        </w:rPr>
        <w:t xml:space="preserve">I concorrenti dovranno </w:t>
      </w:r>
      <w:r w:rsidRPr="004D01C8">
        <w:rPr>
          <w:rFonts w:ascii="Calibri" w:hAnsi="Calibri" w:cs="Calibri Light"/>
          <w:b/>
          <w:bCs/>
          <w:u w:val="single"/>
        </w:rPr>
        <w:t>firmare digitalmente</w:t>
      </w:r>
      <w:r w:rsidRPr="004D01C8">
        <w:rPr>
          <w:rFonts w:ascii="Calibri" w:hAnsi="Calibri" w:cs="Calibri Light"/>
          <w:u w:val="single"/>
        </w:rPr>
        <w:t xml:space="preserve"> tutta la documentazione richiesta per la manifestazione di interesse, inserirla in archivi informatici firmati digitalmente e procedere all’upload degli stessi sul sistema entro il termine previsto dalle indicazioni trasmesse dalla stazione appaltante. </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b/>
          <w:bCs/>
          <w:shd w:val="clear" w:color="auto" w:fill="FCF098"/>
        </w:rPr>
      </w:pP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rPr>
      </w:pPr>
      <w:r w:rsidRPr="004D01C8">
        <w:rPr>
          <w:rFonts w:ascii="Calibri" w:hAnsi="Calibri" w:cs="Calibri Light"/>
          <w:b/>
          <w:bCs/>
        </w:rPr>
        <w:t xml:space="preserve">INVIO TELEMATICO DELLA MANIFESTAZIONE DI INTERESSE: </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b/>
          <w:bCs/>
        </w:rPr>
        <w:t xml:space="preserve">FASE 1 – Creazione degli archivi informatici e firma digitale </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rPr>
        <w:t xml:space="preserve">La documentazione indicata nella manifestazione di interesse dovrà essere firmata digitalmente ed inserita in appositi archivi informatici (formato file .zip/.rar). Su tali archivi informatici i concorrenti dovranno apporre, altresì, la firma digitale entro il termine di ricezione dell’offerta indicata dalla stazione appaltante. </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b/>
          <w:bCs/>
        </w:rPr>
        <w:t xml:space="preserve">FASE 2 - Caricamento ed Invio Telematico della propria offerta </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rPr>
        <w:t xml:space="preserve">Entro il termine previsto dalla Stazione Appaltante gli operatori economici partecipanti dovranno accedere alla Piattaforma mediante le proprie credenziali e partecipare alla procedura di gara dal modulo GARE – MANIFESTAZIONE DI INTERESSE. </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rPr>
        <w:t xml:space="preserve">Selezionata la manifestazione di interesse, l’operatore economico tramite la funzione INVIA MANIFESTAZIONE DI INTERESSE, potrà completare il procedimento di partecipazione inserendo l’archivio informatico firmato digitalmente contenente la documentazione richiesta firmata digitalmente. </w:t>
      </w: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rPr>
      </w:pP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b/>
          <w:bCs/>
        </w:rPr>
        <w:t xml:space="preserve">In ogni caso, ai fini del termine previsto per l’invio della domanda di partecipazione alla manifestazione di interesse per prevenire eventuali malfunzionamenti, si consiglia di procedere all’upload della documentazione richiesta con congruo anticipo rispetto al termine di scadenza previsto dalla stazione appaltante. </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b/>
          <w:bCs/>
        </w:rPr>
        <w:t xml:space="preserve">Avvertenze </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rPr>
        <w:t>La presentazione della manifestazione di interesse è compiuta quando l’operatore economico visualizza un messaggio del Sistema che indica la conferma della corretta ricezione della manifestazione di interesse e l’orario di registrazione.</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b/>
          <w:bCs/>
        </w:rPr>
        <w:t xml:space="preserve">L’ ARCHIVIO INFORMATICO CONTENENTE LA MANIFESTAZIONE DI INTERESSE </w:t>
      </w:r>
      <w:r w:rsidRPr="004D01C8">
        <w:rPr>
          <w:rFonts w:ascii="Calibri" w:hAnsi="Calibri" w:cs="Calibri Light"/>
        </w:rPr>
        <w:t>contiene, per ogni archivio caricato dal fornitore, l’</w:t>
      </w:r>
      <w:r w:rsidRPr="004D01C8">
        <w:rPr>
          <w:rFonts w:ascii="Calibri" w:hAnsi="Calibri" w:cs="Calibri Light"/>
          <w:b/>
          <w:bCs/>
        </w:rPr>
        <w:t xml:space="preserve">hash MD5 </w:t>
      </w:r>
      <w:r w:rsidRPr="004D01C8">
        <w:rPr>
          <w:rFonts w:ascii="Calibri" w:hAnsi="Calibri" w:cs="Calibri Light"/>
        </w:rPr>
        <w:t xml:space="preserve">calcolato sul file salvato dalla piattaforma telematica a seguito del trasferimento (upload). </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rPr>
        <w:t>Pertanto il fornitore, per verificare il corretto inoltro della “</w:t>
      </w:r>
      <w:r w:rsidRPr="004D01C8">
        <w:rPr>
          <w:rFonts w:ascii="Calibri" w:hAnsi="Calibri" w:cs="Calibri Light"/>
          <w:b/>
          <w:bCs/>
        </w:rPr>
        <w:t>BUSTA DI GARA TELEMATICA</w:t>
      </w:r>
      <w:r w:rsidRPr="004D01C8">
        <w:rPr>
          <w:rFonts w:ascii="Calibri" w:hAnsi="Calibri" w:cs="Calibri Light"/>
        </w:rPr>
        <w:t>”, è tenuto a verificare la corrispondenza tra gli hash md5 indicati nella “</w:t>
      </w:r>
      <w:r w:rsidRPr="004D01C8">
        <w:rPr>
          <w:rFonts w:ascii="Calibri" w:hAnsi="Calibri" w:cs="Calibri Light"/>
          <w:b/>
          <w:bCs/>
        </w:rPr>
        <w:t>BUSTA DI GARA TELEMATICA</w:t>
      </w:r>
      <w:r w:rsidRPr="004D01C8">
        <w:rPr>
          <w:rFonts w:ascii="Calibri" w:hAnsi="Calibri" w:cs="Calibri Light"/>
        </w:rPr>
        <w:t>” e quelli calcolati sugli archivi informatici caricati a sistema.</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rPr>
        <w:t>N.B. Qualora il fornitore riscontri una mancata corrispondenza tra i predetti hash md5, entro i termini di scadenza indicati nell’avviso pubblico, potrà ritirare l’offerta presentata e ripetere l’operazione “</w:t>
      </w:r>
      <w:r w:rsidRPr="004D01C8">
        <w:rPr>
          <w:rFonts w:ascii="Calibri" w:hAnsi="Calibri" w:cs="Calibri Light"/>
          <w:b/>
          <w:bCs/>
        </w:rPr>
        <w:t>INVIA MANIFESTAZIONE DI INTERESSE</w:t>
      </w:r>
      <w:r w:rsidRPr="004D01C8">
        <w:rPr>
          <w:rFonts w:ascii="Calibri" w:hAnsi="Calibri" w:cs="Calibri Light"/>
        </w:rPr>
        <w:t xml:space="preserve">”. </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rPr>
      </w:pP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b/>
          <w:bCs/>
        </w:rPr>
        <w:t xml:space="preserve">Modalità di presentazione della documentazione in caso di partecipazione in raggruppamento temporaneo o Consorzio. </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rPr>
        <w:t>La manifestazione di interesse dovrà essere:</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4D01C8">
        <w:rPr>
          <w:rFonts w:ascii="Calibri" w:hAnsi="Calibri" w:cs="Calibri Light"/>
        </w:rPr>
        <w:t xml:space="preserve">- caricata sul sistema, nei termini previsti nell’avviso pubblico e secondo le modalità descritte nel presente Manuale, dalla sola ditta mandataria. </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highlight w:val="yellow"/>
          <w:shd w:val="clear" w:color="auto" w:fill="FCF098"/>
        </w:rPr>
      </w:pPr>
    </w:p>
    <w:p w:rsidR="00BE41DB" w:rsidRPr="004D01C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rPr>
      </w:pPr>
      <w:r w:rsidRPr="004D01C8">
        <w:rPr>
          <w:rFonts w:ascii="Calibri" w:hAnsi="Calibri" w:cs="Calibri Light"/>
          <w:b/>
          <w:bCs/>
        </w:rPr>
        <w:t>Art. 12 - FASE SUCCESSIVA ALLA RICEZIONE DELLE CANDIDATURE</w:t>
      </w:r>
    </w:p>
    <w:p w:rsidR="00BE41DB" w:rsidRPr="009A5E51" w:rsidRDefault="00BE41DB" w:rsidP="00C217E0">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rPr>
      </w:pPr>
      <w:r w:rsidRPr="004D01C8">
        <w:rPr>
          <w:rFonts w:ascii="Calibri" w:hAnsi="Calibri" w:cs="Calibri Light"/>
        </w:rPr>
        <w:t xml:space="preserve">Saranno invitati alla gara </w:t>
      </w:r>
      <w:r w:rsidRPr="009A5E51">
        <w:rPr>
          <w:rFonts w:ascii="Calibri" w:hAnsi="Calibri" w:cs="Calibri Light"/>
          <w:u w:val="single"/>
        </w:rPr>
        <w:t>tutti</w:t>
      </w:r>
      <w:r w:rsidRPr="004D01C8">
        <w:rPr>
          <w:rFonts w:ascii="Calibri" w:hAnsi="Calibri" w:cs="Calibri Light"/>
        </w:rPr>
        <w:t xml:space="preserve"> gli operatori economici che avranno presentato apposita manifestazione di interesse e che risultino in possesso dei requisiti minimi di partecipazione alla gara. Nel caso non si raggiunga il numero di 5 operatori, tutti i richiedenti che presenteranno la manifestazione di interesse saranno invitati, purché in possesso dei requisiti.</w:t>
      </w:r>
    </w:p>
    <w:p w:rsidR="00BE41DB" w:rsidRPr="004D01C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rPr>
      </w:pPr>
    </w:p>
    <w:p w:rsidR="00BE41DB" w:rsidRPr="004D01C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rPr>
      </w:pPr>
      <w:r w:rsidRPr="004D01C8">
        <w:rPr>
          <w:rFonts w:ascii="Calibri" w:hAnsi="Calibri" w:cs="Calibri Light"/>
          <w:b/>
          <w:bCs/>
        </w:rPr>
        <w:t>Art. 13 - CHIARIMENTI</w:t>
      </w:r>
    </w:p>
    <w:p w:rsidR="00BE41DB" w:rsidRPr="004D01C8"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4D01C8">
        <w:rPr>
          <w:rFonts w:ascii="Calibri" w:hAnsi="Calibri" w:cs="Calibri Light"/>
          <w:shd w:val="clear" w:color="auto" w:fill="FFFFFF"/>
        </w:rPr>
        <w:t>La Centrale Unica di Committen</w:t>
      </w:r>
      <w:r w:rsidRPr="004D01C8">
        <w:rPr>
          <w:rFonts w:ascii="Calibri" w:hAnsi="Calibri" w:cs="Calibri Light (Vietnamese)"/>
          <w:shd w:val="clear" w:color="auto" w:fill="FFFFFF"/>
        </w:rPr>
        <w:t xml:space="preserve">za, in collaborazione con l’Amministrazione per conto della quale si svolge la procedura di gara, fornirà riscontri ad istanze finalizzate all’esatta interpretazione delle disposizioni contenute nei documenti di gara. </w:t>
      </w:r>
    </w:p>
    <w:p w:rsidR="00BE41DB" w:rsidRPr="004D01C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4D01C8">
        <w:rPr>
          <w:rFonts w:ascii="Calibri" w:hAnsi="Calibri" w:cs="Calibri Light"/>
          <w:u w:color="000000"/>
        </w:rPr>
        <w:t xml:space="preserve">Eventuali richieste di chiarimenti e/ delucidazioni relative alla presente fase di indagine di mercato potranno essere inoltrare al RUP, all’indirizzo PEC: </w:t>
      </w:r>
      <w:r w:rsidRPr="004D01C8">
        <w:rPr>
          <w:rFonts w:ascii="Calibri" w:hAnsi="Calibri" w:cs="Calibri Light"/>
          <w:i/>
          <w:u w:color="000000"/>
        </w:rPr>
        <w:t>unionepinerolese@pec.umpinerolese.it</w:t>
      </w:r>
      <w:r w:rsidRPr="004D01C8">
        <w:rPr>
          <w:rFonts w:ascii="Calibri" w:hAnsi="Calibri" w:cs="Calibri Light"/>
          <w:i/>
          <w:iCs/>
          <w:u w:color="000000"/>
        </w:rPr>
        <w:t>.</w:t>
      </w:r>
    </w:p>
    <w:p w:rsidR="00BE41DB" w:rsidRPr="004D01C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rsidR="00BE41DB" w:rsidRPr="004D01C8"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rPr>
      </w:pPr>
      <w:r w:rsidRPr="004D01C8">
        <w:rPr>
          <w:rFonts w:ascii="Calibri" w:hAnsi="Calibri" w:cs="Calibri Light"/>
          <w:b/>
          <w:bCs/>
        </w:rPr>
        <w:t xml:space="preserve">Art. 14 - RINVIO A NORME DI DIRITTO VIGENTI </w:t>
      </w:r>
    </w:p>
    <w:p w:rsidR="00BE41DB" w:rsidRPr="004D01C8" w:rsidRDefault="00BE41DB" w:rsidP="009C4ED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4D01C8">
        <w:rPr>
          <w:rFonts w:ascii="Calibri" w:hAnsi="Calibri" w:cs="Calibri Light"/>
          <w:shd w:val="clear" w:color="auto" w:fill="FFFFFF"/>
        </w:rPr>
        <w:t xml:space="preserve">Per quanto non espressamente previsto nel presente Avviso, si fa riferimento allo schema del disciplinare di gara, al </w:t>
      </w:r>
      <w:r w:rsidRPr="004D01C8">
        <w:rPr>
          <w:rFonts w:ascii="Calibri" w:hAnsi="Calibri" w:cs="Calibri Light"/>
          <w:u w:color="000000"/>
        </w:rPr>
        <w:t xml:space="preserve">progetto di servizio approvato con D.G.C. del Comune di Prarostino n. 33 del 06/07/2021 e al capitolato speciale d’appalto approvato con </w:t>
      </w:r>
      <w:r w:rsidRPr="004D01C8">
        <w:rPr>
          <w:rFonts w:ascii="Calibri" w:hAnsi="Calibri" w:cs="Calibri Light"/>
        </w:rPr>
        <w:t xml:space="preserve">determinazione della Responsabile dell’Area Amministrativa e Economico-Finanziaria del Comune di Prarostino n. 195 del 06/07/2021, </w:t>
      </w:r>
      <w:r w:rsidRPr="004D01C8">
        <w:rPr>
          <w:rFonts w:ascii="Calibri" w:hAnsi="Calibri" w:cs="Calibri Light"/>
          <w:shd w:val="clear" w:color="auto" w:fill="FFFFFF"/>
        </w:rPr>
        <w:t xml:space="preserve">ed inoltre si intendono richiamate, in quanto compatibili, le norme regionali, nazionali e comunitarie vigenti in materia. </w:t>
      </w:r>
    </w:p>
    <w:p w:rsidR="00BE41DB" w:rsidRPr="004D01C8" w:rsidRDefault="00BE41DB" w:rsidP="00B64BA7">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Cs/>
          <w:highlight w:val="yellow"/>
          <w:shd w:val="clear" w:color="auto" w:fill="FFFFFF"/>
        </w:rPr>
      </w:pPr>
    </w:p>
    <w:p w:rsidR="00BE41DB" w:rsidRPr="004D01C8"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rPr>
      </w:pPr>
      <w:r w:rsidRPr="004D01C8">
        <w:rPr>
          <w:rFonts w:ascii="Calibri" w:hAnsi="Calibri" w:cs="Calibri Light"/>
          <w:b/>
          <w:bCs/>
        </w:rPr>
        <w:t xml:space="preserve">Art. 15 - TRATTAMENTO DEI DATI </w:t>
      </w:r>
    </w:p>
    <w:p w:rsidR="00BE41DB" w:rsidRPr="004D01C8" w:rsidRDefault="00BE41DB" w:rsidP="00B64BA7">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4D01C8">
        <w:rPr>
          <w:rFonts w:ascii="Calibri" w:hAnsi="Calibri" w:cs="Calibri Light (Vietnamese)"/>
          <w:shd w:val="clear" w:color="auto" w:fill="FFFFFF"/>
        </w:rPr>
        <w:t>Ai sensi dell’art. 13 Reg. UE 679/2016 e art. 13 del DECRETO LEGISLATIVO 10 agosto 2018, n. 101, i dati forniti dagli operatori economici saranno trattati esclusivamente per le finalità connesse alla procedura di gara e per l’eventuale successi</w:t>
      </w:r>
      <w:r w:rsidRPr="004D01C8">
        <w:rPr>
          <w:rFonts w:ascii="Calibri" w:hAnsi="Calibri" w:cs="Calibri Light"/>
          <w:shd w:val="clear" w:color="auto" w:fill="FFFFFF"/>
        </w:rPr>
        <w:t>va stipula e gestione del contratto.</w:t>
      </w:r>
    </w:p>
    <w:p w:rsidR="00BE41DB" w:rsidRPr="004D01C8" w:rsidRDefault="00BE41DB" w:rsidP="00B64BA7">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4D01C8">
        <w:rPr>
          <w:rFonts w:ascii="Calibri" w:hAnsi="Calibri" w:cs="Calibri Light (Vietnamese)"/>
          <w:shd w:val="clear" w:color="auto" w:fill="FFFFFF"/>
        </w:rPr>
        <w:t>Il trattamento dei dati personali, svolto con strumenti informatici e/o cartacei idonei a garantire la sicurezza e riservatezza dei dati stessi, potrà avvenire sia per finalità correlate alla scelta del contraente e all’istaurazione del rapporto contrattuale che per finalità inerenti alla gestione del rapporto medesimo.</w:t>
      </w:r>
    </w:p>
    <w:p w:rsidR="00BE41DB" w:rsidRPr="004D01C8"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4D01C8">
        <w:rPr>
          <w:rFonts w:ascii="Calibri" w:hAnsi="Calibri" w:cs="Calibri Light (Vietnamese)"/>
          <w:shd w:val="clear" w:color="auto" w:fill="FFFFFF"/>
        </w:rPr>
        <w:lastRenderedPageBreak/>
        <w:t>Il conferimento dei dati è obbligatorio ai fini della partecipazione alla procedura di gara, pena l’esclusione. Con riferimento al vincitore il conferimento è altresì obbligatorio ai fini della stipulazione del contratto e dell’adempimento di tutti gli obblighi ad esso conseguenti ai sensi di legge.</w:t>
      </w: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i/>
          <w:iCs/>
        </w:rPr>
      </w:pPr>
    </w:p>
    <w:p w:rsidR="00BE41DB" w:rsidRPr="004D01C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rPr>
      </w:pPr>
    </w:p>
    <w:p w:rsidR="00BE41DB" w:rsidRPr="009A5E51"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Vietnamese)"/>
          <w:shd w:val="clear" w:color="auto" w:fill="FFFFFF"/>
        </w:rPr>
      </w:pPr>
      <w:r w:rsidRPr="009A5E51">
        <w:rPr>
          <w:rFonts w:ascii="Calibri" w:hAnsi="Calibri" w:cs="Calibri Light (Vietnamese)"/>
          <w:shd w:val="clear" w:color="auto" w:fill="FFFFFF"/>
        </w:rPr>
        <w:t>Torre Pellice, _________</w:t>
      </w:r>
    </w:p>
    <w:p w:rsidR="00BE41DB" w:rsidRPr="009A5E51" w:rsidRDefault="00BE41DB" w:rsidP="001C5598">
      <w:pPr>
        <w:pStyle w:val="DidefaultA"/>
        <w:pBdr>
          <w:top w:val="none" w:sz="0" w:space="0" w:color="auto"/>
          <w:left w:val="none" w:sz="0" w:space="0" w:color="auto"/>
          <w:bottom w:val="none" w:sz="0" w:space="0" w:color="auto"/>
          <w:right w:val="none" w:sz="0" w:space="0" w:color="auto"/>
          <w:bar w:val="none" w:sz="0" w:color="auto"/>
        </w:pBdr>
        <w:rPr>
          <w:rFonts w:ascii="Calibri" w:hAnsi="Calibri" w:cs="Calibri Light (Vietnamese)"/>
          <w:shd w:val="clear" w:color="auto" w:fill="FFFFFF"/>
        </w:rPr>
      </w:pPr>
    </w:p>
    <w:p w:rsidR="00BE41DB" w:rsidRPr="009A5E51" w:rsidRDefault="00BE41DB" w:rsidP="001C5598">
      <w:pPr>
        <w:pStyle w:val="DidefaultA"/>
        <w:pBdr>
          <w:top w:val="none" w:sz="0" w:space="0" w:color="auto"/>
          <w:left w:val="none" w:sz="0" w:space="0" w:color="auto"/>
          <w:bottom w:val="none" w:sz="0" w:space="0" w:color="auto"/>
          <w:right w:val="none" w:sz="0" w:space="0" w:color="auto"/>
          <w:bar w:val="none" w:sz="0" w:color="auto"/>
        </w:pBdr>
        <w:rPr>
          <w:rFonts w:ascii="Calibri" w:hAnsi="Calibri" w:cs="Calibri Light (Vietnamese)"/>
          <w:shd w:val="clear" w:color="auto" w:fill="FFFFFF"/>
        </w:rPr>
      </w:pPr>
    </w:p>
    <w:p w:rsidR="00BE41DB" w:rsidRPr="009A5E51"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Vietnamese)"/>
          <w:shd w:val="clear" w:color="auto" w:fill="FFFFFF"/>
        </w:rPr>
      </w:pPr>
      <w:r w:rsidRPr="009A5E51">
        <w:rPr>
          <w:rFonts w:ascii="Calibri" w:hAnsi="Calibri" w:cs="Calibri Light (Vietnamese)"/>
          <w:shd w:val="clear" w:color="auto" w:fill="FFFFFF"/>
        </w:rPr>
        <w:t>F.to digitalmente</w:t>
      </w:r>
    </w:p>
    <w:p w:rsidR="00BE41DB" w:rsidRPr="009A5E51"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Vietnamese)"/>
          <w:shd w:val="clear" w:color="auto" w:fill="FFFFFF"/>
        </w:rPr>
      </w:pPr>
      <w:r w:rsidRPr="009A5E51">
        <w:rPr>
          <w:rFonts w:ascii="Calibri" w:hAnsi="Calibri" w:cs="Calibri Light (Vietnamese)"/>
          <w:shd w:val="clear" w:color="auto" w:fill="FFFFFF"/>
        </w:rPr>
        <w:t>Il Responsabile della C.U.C.</w:t>
      </w:r>
    </w:p>
    <w:p w:rsidR="00BE41DB" w:rsidRPr="009A5E51"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Vietnamese)"/>
          <w:shd w:val="clear" w:color="auto" w:fill="FFFFFF"/>
        </w:rPr>
      </w:pPr>
      <w:r w:rsidRPr="009A5E51">
        <w:rPr>
          <w:rFonts w:ascii="Calibri" w:hAnsi="Calibri" w:cs="Calibri Light (Vietnamese)"/>
          <w:shd w:val="clear" w:color="auto" w:fill="FFFFFF"/>
        </w:rPr>
        <w:t>Arch. P. T. Davide BENEDETTO</w:t>
      </w:r>
    </w:p>
    <w:p w:rsidR="00BE41DB" w:rsidRPr="0021231B" w:rsidRDefault="00BE41DB" w:rsidP="007918F2">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rPr>
      </w:pPr>
    </w:p>
    <w:sectPr w:rsidR="00BE41DB" w:rsidRPr="0021231B" w:rsidSect="0005474A">
      <w:head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6008" w:rsidRDefault="003B6008">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3B6008" w:rsidRDefault="003B6008">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Light">
    <w:panose1 w:val="020B0403020202020204"/>
    <w:charset w:val="00"/>
    <w:family w:val="swiss"/>
    <w:notTrueType/>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Í),»˛">
    <w:altName w:val="Calibri"/>
    <w:panose1 w:val="020B0604020202020204"/>
    <w:charset w:val="4D"/>
    <w:family w:val="auto"/>
    <w:notTrueType/>
    <w:pitch w:val="default"/>
    <w:sig w:usb0="00000003" w:usb1="00000000" w:usb2="00000000" w:usb3="00000000" w:csb0="00000001" w:csb1="00000000"/>
  </w:font>
  <w:font w:name="Calibri Light (Vietnamese)">
    <w:altName w:val="Arial"/>
    <w:panose1 w:val="020B0604020202020204"/>
    <w:charset w:val="A3"/>
    <w:family w:val="swiss"/>
    <w:notTrueType/>
    <w:pitch w:val="variable"/>
    <w:sig w:usb0="20000001" w:usb1="00000000" w:usb2="00000000" w:usb3="00000000" w:csb0="000001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6008" w:rsidRDefault="003B6008">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3B6008" w:rsidRDefault="003B6008">
      <w:pPr>
        <w:pBdr>
          <w:top w:val="none" w:sz="0" w:space="0" w:color="auto"/>
          <w:left w:val="none" w:sz="0" w:space="0" w:color="auto"/>
          <w:bottom w:val="none" w:sz="0" w:space="0" w:color="auto"/>
          <w:right w:val="none" w:sz="0" w:space="0" w:color="auto"/>
          <w:bar w:val="none" w:sz="0" w:color="auto"/>
        </w:pBdr>
      </w:pPr>
      <w:r>
        <w:continuationSeparator/>
      </w:r>
    </w:p>
  </w:footnote>
  <w:footnote w:type="continuationNotice" w:id="1">
    <w:p w:rsidR="003B6008" w:rsidRDefault="003B6008">
      <w:pPr>
        <w:pBdr>
          <w:top w:val="none" w:sz="0" w:space="0" w:color="auto"/>
          <w:left w:val="none" w:sz="0" w:space="0" w:color="auto"/>
          <w:bottom w:val="none" w:sz="0" w:space="0" w:color="auto"/>
          <w:right w:val="none" w:sz="0" w:space="0" w:color="auto"/>
          <w:bar w:val="none" w:sz="0" w:color="auto"/>
        </w:pBdr>
      </w:pPr>
    </w:p>
  </w:footnote>
  <w:footnote w:id="2">
    <w:p w:rsidR="00BE41DB" w:rsidRPr="009709E1" w:rsidRDefault="00BE41DB" w:rsidP="00B64BA7">
      <w:pPr>
        <w:pBdr>
          <w:top w:val="none" w:sz="0" w:space="0" w:color="auto"/>
          <w:left w:val="none" w:sz="0" w:space="0" w:color="auto"/>
          <w:bottom w:val="none" w:sz="0" w:space="0" w:color="auto"/>
          <w:right w:val="none" w:sz="0" w:space="0" w:color="auto"/>
          <w:bar w:val="none" w:sz="0" w:color="auto"/>
        </w:pBdr>
        <w:jc w:val="both"/>
        <w:rPr>
          <w:lang w:val="it-IT"/>
        </w:rPr>
      </w:pPr>
      <w:r w:rsidRPr="00B64BA7">
        <w:rPr>
          <w:rFonts w:ascii="Calibri Light" w:eastAsia="Times New Roman" w:hAnsi="Calibri Light" w:cs="Calibri Light"/>
          <w:sz w:val="18"/>
          <w:szCs w:val="18"/>
          <w:vertAlign w:val="superscript"/>
        </w:rPr>
        <w:footnoteRef/>
      </w:r>
      <w:r w:rsidRPr="00B64BA7">
        <w:rPr>
          <w:rFonts w:ascii="Calibri Light" w:hAnsi="Calibri Light" w:cs="Calibri Light"/>
          <w:sz w:val="18"/>
          <w:szCs w:val="18"/>
          <w:lang w:val="it-IT"/>
        </w:rPr>
        <w:t xml:space="preserve"> </w:t>
      </w:r>
      <w:r w:rsidRPr="00B64BA7">
        <w:rPr>
          <w:rFonts w:ascii="Calibri Light" w:hAnsi="Calibri Light" w:cs="Calibri Light"/>
          <w:b/>
          <w:bCs/>
          <w:sz w:val="18"/>
          <w:szCs w:val="18"/>
          <w:lang w:val="it-IT"/>
        </w:rPr>
        <w:t>N.B.</w:t>
      </w:r>
      <w:r>
        <w:rPr>
          <w:rFonts w:ascii="Calibri Light" w:hAnsi="Calibri Light" w:cs="Calibri Light"/>
          <w:sz w:val="18"/>
          <w:szCs w:val="18"/>
          <w:lang w:val="it-IT"/>
        </w:rPr>
        <w:t xml:space="preserve"> </w:t>
      </w:r>
      <w:r w:rsidRPr="00B64BA7">
        <w:rPr>
          <w:rFonts w:ascii="Calibri Light" w:hAnsi="Calibri Light" w:cs="Calibri Light"/>
          <w:sz w:val="18"/>
          <w:szCs w:val="18"/>
          <w:lang w:val="it-IT"/>
        </w:rPr>
        <w:t xml:space="preserve">Per le modalità di sottoscrizione della manifestazione di interesse vale quanto stabilito dall’art. 18.1, punto A. “Domanda di partecipazione” dello schema di </w:t>
      </w:r>
      <w:r>
        <w:rPr>
          <w:rFonts w:ascii="Calibri Light" w:hAnsi="Calibri Light" w:cs="Calibri Light"/>
          <w:sz w:val="18"/>
          <w:szCs w:val="18"/>
          <w:lang w:val="it-IT"/>
        </w:rPr>
        <w:t>d</w:t>
      </w:r>
      <w:r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1DB" w:rsidRDefault="003B6008">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 style="position:absolute;margin-left:190.6pt;margin-top:-59.4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p>
  <w:p w:rsidR="00BE41DB" w:rsidRDefault="00BE41DB">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1" w:tplc="3C4825F4">
      <w:start w:val="1"/>
      <w:numFmt w:val="upperLetter"/>
      <w:lvlText w:val="%2)"/>
      <w:lvlJc w:val="left"/>
      <w:pPr>
        <w:ind w:left="7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2" w:tplc="6E9A6E30">
      <w:start w:val="1"/>
      <w:numFmt w:val="upperLetter"/>
      <w:lvlText w:val="%3)"/>
      <w:lvlJc w:val="left"/>
      <w:pPr>
        <w:ind w:left="10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3" w:tplc="B4AA6460">
      <w:start w:val="1"/>
      <w:numFmt w:val="upperLetter"/>
      <w:lvlText w:val="%4)"/>
      <w:lvlJc w:val="left"/>
      <w:pPr>
        <w:ind w:left="144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4" w:tplc="26A63778">
      <w:start w:val="1"/>
      <w:numFmt w:val="upperLetter"/>
      <w:lvlText w:val="%5)"/>
      <w:lvlJc w:val="left"/>
      <w:pPr>
        <w:ind w:left="180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5" w:tplc="4EFA376E">
      <w:start w:val="1"/>
      <w:numFmt w:val="upperLetter"/>
      <w:lvlText w:val="%6)"/>
      <w:lvlJc w:val="left"/>
      <w:pPr>
        <w:ind w:left="21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6" w:tplc="D480E9F2">
      <w:start w:val="1"/>
      <w:numFmt w:val="upperLetter"/>
      <w:lvlText w:val="%7)"/>
      <w:lvlJc w:val="left"/>
      <w:pPr>
        <w:ind w:left="25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7" w:tplc="88CA1F52">
      <w:start w:val="1"/>
      <w:numFmt w:val="upperLetter"/>
      <w:lvlText w:val="%8)"/>
      <w:lvlJc w:val="left"/>
      <w:pPr>
        <w:ind w:left="28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8" w:tplc="D7545B10">
      <w:start w:val="1"/>
      <w:numFmt w:val="upperLetter"/>
      <w:lvlText w:val="%9)"/>
      <w:lvlJc w:val="left"/>
      <w:pPr>
        <w:ind w:left="3240" w:hanging="360"/>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211F6022"/>
    <w:multiLevelType w:val="hybridMultilevel"/>
    <w:tmpl w:val="A5C04E7E"/>
    <w:numStyleLink w:val="Trattino"/>
  </w:abstractNum>
  <w:abstractNum w:abstractNumId="6" w15:restartNumberingAfterBreak="0">
    <w:nsid w:val="42A02ACC"/>
    <w:multiLevelType w:val="hybridMultilevel"/>
    <w:tmpl w:val="A5C04E7E"/>
    <w:numStyleLink w:val="Trattino"/>
  </w:abstractNum>
  <w:abstractNum w:abstractNumId="7"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8" w15:restartNumberingAfterBreak="0">
    <w:nsid w:val="517001B3"/>
    <w:multiLevelType w:val="hybridMultilevel"/>
    <w:tmpl w:val="9086006E"/>
    <w:numStyleLink w:val="Puntoelenco1"/>
  </w:abstractNum>
  <w:abstractNum w:abstractNumId="9"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1" w:tplc="D1F66F7E">
      <w:start w:val="1"/>
      <w:numFmt w:val="bullet"/>
      <w:lvlText w:val="-"/>
      <w:lvlJc w:val="left"/>
      <w:pPr>
        <w:ind w:left="10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2" w:tplc="C194BDB2">
      <w:start w:val="1"/>
      <w:numFmt w:val="bullet"/>
      <w:lvlText w:val="-"/>
      <w:lvlJc w:val="left"/>
      <w:pPr>
        <w:ind w:left="12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3" w:tplc="DA464536">
      <w:start w:val="1"/>
      <w:numFmt w:val="bullet"/>
      <w:lvlText w:val="-"/>
      <w:lvlJc w:val="left"/>
      <w:pPr>
        <w:ind w:left="15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4" w:tplc="8990E674">
      <w:start w:val="1"/>
      <w:numFmt w:val="bullet"/>
      <w:lvlText w:val="-"/>
      <w:lvlJc w:val="left"/>
      <w:pPr>
        <w:ind w:left="176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5" w:tplc="9CE0E6F2">
      <w:start w:val="1"/>
      <w:numFmt w:val="bullet"/>
      <w:lvlText w:val="-"/>
      <w:lvlJc w:val="left"/>
      <w:pPr>
        <w:ind w:left="20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6" w:tplc="9050C34A">
      <w:start w:val="1"/>
      <w:numFmt w:val="bullet"/>
      <w:lvlText w:val="-"/>
      <w:lvlJc w:val="left"/>
      <w:pPr>
        <w:ind w:left="22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7" w:tplc="9D508246">
      <w:start w:val="1"/>
      <w:numFmt w:val="bullet"/>
      <w:lvlText w:val="-"/>
      <w:lvlJc w:val="left"/>
      <w:pPr>
        <w:ind w:left="24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8" w:tplc="36ACCB56">
      <w:start w:val="1"/>
      <w:numFmt w:val="bullet"/>
      <w:lvlText w:val="-"/>
      <w:lvlJc w:val="left"/>
      <w:pPr>
        <w:ind w:left="27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abstractNum>
  <w:num w:numId="1">
    <w:abstractNumId w:val="7"/>
  </w:num>
  <w:num w:numId="2">
    <w:abstractNumId w:val="3"/>
  </w:num>
  <w:num w:numId="3">
    <w:abstractNumId w:val="0"/>
  </w:num>
  <w:num w:numId="4">
    <w:abstractNumId w:val="1"/>
  </w:num>
  <w:num w:numId="5">
    <w:abstractNumId w:val="9"/>
  </w:num>
  <w:num w:numId="6">
    <w:abstractNumId w:val="8"/>
    <w:lvlOverride w:ilvl="0">
      <w:lvl w:ilvl="0" w:tplc="E1FAF9DC">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1D52126E">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48F09904">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C648622C">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AD808728">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6ECCE8DA">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AB50AEA6">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A428067C">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435695DC">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7">
    <w:abstractNumId w:val="4"/>
  </w:num>
  <w:num w:numId="8">
    <w:abstractNumId w:val="5"/>
    <w:lvlOverride w:ilvl="0">
      <w:lvl w:ilvl="0" w:tplc="88DAB9D0">
        <w:start w:val="1"/>
        <w:numFmt w:val="bullet"/>
        <w:lvlText w:val="-"/>
        <w:lvlJc w:val="left"/>
        <w:pPr>
          <w:ind w:left="8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1">
      <w:lvl w:ilvl="1" w:tplc="D374B8E4">
        <w:start w:val="1"/>
        <w:numFmt w:val="bullet"/>
        <w:lvlText w:val="-"/>
        <w:lvlJc w:val="left"/>
        <w:pPr>
          <w:ind w:left="11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2">
      <w:lvl w:ilvl="2" w:tplc="91AAAB00">
        <w:start w:val="1"/>
        <w:numFmt w:val="bullet"/>
        <w:lvlText w:val="-"/>
        <w:lvlJc w:val="left"/>
        <w:pPr>
          <w:ind w:left="13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3">
      <w:lvl w:ilvl="3" w:tplc="A1D4CD02">
        <w:start w:val="1"/>
        <w:numFmt w:val="bullet"/>
        <w:lvlText w:val="-"/>
        <w:lvlJc w:val="left"/>
        <w:pPr>
          <w:ind w:left="15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4">
      <w:lvl w:ilvl="4" w:tplc="6B4E03F6">
        <w:start w:val="1"/>
        <w:numFmt w:val="bullet"/>
        <w:lvlText w:val="-"/>
        <w:lvlJc w:val="left"/>
        <w:pPr>
          <w:ind w:left="182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5">
      <w:lvl w:ilvl="5" w:tplc="4F3AD544">
        <w:start w:val="1"/>
        <w:numFmt w:val="bullet"/>
        <w:lvlText w:val="-"/>
        <w:lvlJc w:val="left"/>
        <w:pPr>
          <w:ind w:left="20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6">
      <w:lvl w:ilvl="6" w:tplc="4C2CC3F2">
        <w:start w:val="1"/>
        <w:numFmt w:val="bullet"/>
        <w:lvlText w:val="-"/>
        <w:lvlJc w:val="left"/>
        <w:pPr>
          <w:ind w:left="23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7">
      <w:lvl w:ilvl="7" w:tplc="D1B807FE">
        <w:start w:val="1"/>
        <w:numFmt w:val="bullet"/>
        <w:lvlText w:val="-"/>
        <w:lvlJc w:val="left"/>
        <w:pPr>
          <w:ind w:left="25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8">
      <w:lvl w:ilvl="8" w:tplc="D8AE37E4">
        <w:start w:val="1"/>
        <w:numFmt w:val="bullet"/>
        <w:lvlText w:val="-"/>
        <w:lvlJc w:val="left"/>
        <w:pPr>
          <w:ind w:left="27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doNotTrackMoves/>
  <w:defaultTabStop w:val="720"/>
  <w:hyphenationZone w:val="284"/>
  <w:doNotHyphenateCaps/>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6689"/>
    <w:rsid w:val="0005474A"/>
    <w:rsid w:val="00084EBB"/>
    <w:rsid w:val="00096EF9"/>
    <w:rsid w:val="000B58F0"/>
    <w:rsid w:val="000C1D35"/>
    <w:rsid w:val="00105B60"/>
    <w:rsid w:val="00196C7E"/>
    <w:rsid w:val="001B5729"/>
    <w:rsid w:val="001C5598"/>
    <w:rsid w:val="001C6F05"/>
    <w:rsid w:val="001F1002"/>
    <w:rsid w:val="001F442F"/>
    <w:rsid w:val="001F54B6"/>
    <w:rsid w:val="001F66C9"/>
    <w:rsid w:val="001F762D"/>
    <w:rsid w:val="0021231B"/>
    <w:rsid w:val="002315F3"/>
    <w:rsid w:val="0026114C"/>
    <w:rsid w:val="00283828"/>
    <w:rsid w:val="0033082A"/>
    <w:rsid w:val="00350EC7"/>
    <w:rsid w:val="00382690"/>
    <w:rsid w:val="00393034"/>
    <w:rsid w:val="003B6008"/>
    <w:rsid w:val="00413B7B"/>
    <w:rsid w:val="0042344A"/>
    <w:rsid w:val="00480E5D"/>
    <w:rsid w:val="004A11DE"/>
    <w:rsid w:val="004A1C97"/>
    <w:rsid w:val="004D01C8"/>
    <w:rsid w:val="004D411C"/>
    <w:rsid w:val="004D6934"/>
    <w:rsid w:val="0052780E"/>
    <w:rsid w:val="00542EC5"/>
    <w:rsid w:val="00550760"/>
    <w:rsid w:val="0056334E"/>
    <w:rsid w:val="00567957"/>
    <w:rsid w:val="00572572"/>
    <w:rsid w:val="005C2AF2"/>
    <w:rsid w:val="005C4539"/>
    <w:rsid w:val="006475E1"/>
    <w:rsid w:val="00677A36"/>
    <w:rsid w:val="0069266C"/>
    <w:rsid w:val="00694208"/>
    <w:rsid w:val="006D2694"/>
    <w:rsid w:val="006E434D"/>
    <w:rsid w:val="00701445"/>
    <w:rsid w:val="007045E2"/>
    <w:rsid w:val="00714D00"/>
    <w:rsid w:val="00746369"/>
    <w:rsid w:val="007918F2"/>
    <w:rsid w:val="007B303F"/>
    <w:rsid w:val="007B4118"/>
    <w:rsid w:val="007E006C"/>
    <w:rsid w:val="007E0CA5"/>
    <w:rsid w:val="00824B31"/>
    <w:rsid w:val="00862E92"/>
    <w:rsid w:val="0086413D"/>
    <w:rsid w:val="008669E6"/>
    <w:rsid w:val="0087252E"/>
    <w:rsid w:val="008B078C"/>
    <w:rsid w:val="008F2E78"/>
    <w:rsid w:val="009709E1"/>
    <w:rsid w:val="0099097D"/>
    <w:rsid w:val="00994945"/>
    <w:rsid w:val="009A5E51"/>
    <w:rsid w:val="009C4ED9"/>
    <w:rsid w:val="009F2AE5"/>
    <w:rsid w:val="00A54302"/>
    <w:rsid w:val="00A83FBB"/>
    <w:rsid w:val="00B067E4"/>
    <w:rsid w:val="00B23EB7"/>
    <w:rsid w:val="00B27BCD"/>
    <w:rsid w:val="00B55D0D"/>
    <w:rsid w:val="00B56D1A"/>
    <w:rsid w:val="00B64BA7"/>
    <w:rsid w:val="00B71EA5"/>
    <w:rsid w:val="00B80CF0"/>
    <w:rsid w:val="00B8620B"/>
    <w:rsid w:val="00BA5E9C"/>
    <w:rsid w:val="00BD0474"/>
    <w:rsid w:val="00BE41DB"/>
    <w:rsid w:val="00C217E0"/>
    <w:rsid w:val="00C23363"/>
    <w:rsid w:val="00C5145F"/>
    <w:rsid w:val="00C52108"/>
    <w:rsid w:val="00C91C58"/>
    <w:rsid w:val="00D110B3"/>
    <w:rsid w:val="00D142B1"/>
    <w:rsid w:val="00D57C36"/>
    <w:rsid w:val="00D737FB"/>
    <w:rsid w:val="00D869F0"/>
    <w:rsid w:val="00D93A1F"/>
    <w:rsid w:val="00DA0DD6"/>
    <w:rsid w:val="00DA660F"/>
    <w:rsid w:val="00DC247E"/>
    <w:rsid w:val="00E40C0D"/>
    <w:rsid w:val="00E54E10"/>
    <w:rsid w:val="00E67F62"/>
    <w:rsid w:val="00F53524"/>
    <w:rsid w:val="00F710FF"/>
    <w:rsid w:val="00F80C11"/>
    <w:rsid w:val="00F81D4C"/>
    <w:rsid w:val="00FE66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44F09E5"/>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val="en-US"/>
    </w:rPr>
  </w:style>
  <w:style w:type="paragraph" w:styleId="Titolo5">
    <w:name w:val="heading 5"/>
    <w:basedOn w:val="Normale"/>
    <w:next w:val="Normale"/>
    <w:link w:val="Titolo5Carattere"/>
    <w:uiPriority w:val="99"/>
    <w:qFormat/>
    <w:rsid w:val="00C217E0"/>
    <w:pPr>
      <w:keepNext/>
      <w:keepLines/>
      <w:pBdr>
        <w:top w:val="none" w:sz="0" w:space="0" w:color="auto"/>
        <w:left w:val="none" w:sz="0" w:space="0" w:color="auto"/>
        <w:bottom w:val="none" w:sz="0" w:space="0" w:color="auto"/>
        <w:right w:val="none" w:sz="0" w:space="0" w:color="auto"/>
        <w:bar w:val="none" w:sz="0" w:color="auto"/>
      </w:pBdr>
      <w:spacing w:before="40"/>
      <w:outlineLvl w:val="4"/>
    </w:pPr>
    <w:rPr>
      <w:rFonts w:ascii="Helvetica Neue" w:hAnsi="Helvetica Neue"/>
      <w:color w:val="0079BF"/>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uiPriority w:val="99"/>
    <w:locked/>
    <w:rsid w:val="00C217E0"/>
    <w:rPr>
      <w:rFonts w:ascii="Helvetica Neue" w:hAnsi="Helvetica Neue" w:cs="Times New Roman"/>
      <w:color w:val="0079BF"/>
      <w:sz w:val="24"/>
      <w:szCs w:val="24"/>
    </w:rPr>
  </w:style>
  <w:style w:type="character" w:styleId="Collegamentoipertestuale">
    <w:name w:val="Hyperlink"/>
    <w:uiPriority w:val="99"/>
    <w:rsid w:val="0005474A"/>
    <w:rPr>
      <w:rFonts w:cs="Times New Roman"/>
      <w:u w:val="single"/>
    </w:rPr>
  </w:style>
  <w:style w:type="table" w:customStyle="1" w:styleId="TableNormal1">
    <w:name w:val="Table Normal1"/>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A">
    <w:name w:val="Intestazione e piè di pagina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A">
    <w:name w:val="Di default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u w:color="000000"/>
    </w:rPr>
  </w:style>
  <w:style w:type="paragraph" w:customStyle="1" w:styleId="Didefault">
    <w:name w:val="Di default"/>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2">
    <w:name w:val="Stile tabella 2"/>
    <w:uiPriority w:val="99"/>
    <w:rsid w:val="00701445"/>
    <w:rPr>
      <w:rFonts w:ascii="Helvetica Neue" w:hAnsi="Helvetica Neue" w:cs="Helvetica Neue"/>
      <w:color w:val="000000"/>
    </w:rPr>
  </w:style>
  <w:style w:type="paragraph" w:styleId="NormaleWeb">
    <w:name w:val="Normal (Web)"/>
    <w:basedOn w:val="Normale"/>
    <w:uiPriority w:val="99"/>
    <w:semiHidden/>
    <w:rsid w:val="0021231B"/>
    <w:pPr>
      <w:pBdr>
        <w:top w:val="none" w:sz="0" w:space="0" w:color="auto"/>
        <w:left w:val="none" w:sz="0" w:space="0" w:color="auto"/>
        <w:bottom w:val="none" w:sz="0" w:space="0" w:color="auto"/>
        <w:right w:val="none" w:sz="0" w:space="0" w:color="auto"/>
        <w:bar w:val="none" w:sz="0" w:color="auto"/>
      </w:pBdr>
      <w:spacing w:after="150"/>
    </w:pPr>
    <w:rPr>
      <w:color w:val="auto"/>
      <w:lang w:val="it-IT"/>
    </w:rPr>
  </w:style>
  <w:style w:type="character" w:customStyle="1" w:styleId="Nessuno">
    <w:name w:val="Nessuno"/>
    <w:uiPriority w:val="99"/>
    <w:rsid w:val="00B8620B"/>
  </w:style>
  <w:style w:type="paragraph" w:styleId="Intestazione">
    <w:name w:val="header"/>
    <w:basedOn w:val="Normale"/>
    <w:link w:val="IntestazioneCarattere"/>
    <w:uiPriority w:val="99"/>
    <w:rsid w:val="005C4539"/>
    <w:pPr>
      <w:tabs>
        <w:tab w:val="center" w:pos="4819"/>
        <w:tab w:val="right" w:pos="9638"/>
      </w:tabs>
    </w:pPr>
  </w:style>
  <w:style w:type="character" w:customStyle="1" w:styleId="IntestazioneCarattere">
    <w:name w:val="Intestazione Carattere"/>
    <w:link w:val="Intestazione"/>
    <w:uiPriority w:val="99"/>
    <w:locked/>
    <w:rsid w:val="005C4539"/>
    <w:rPr>
      <w:rFonts w:eastAsia="Times New Roman" w:cs="Times New Roman"/>
      <w:color w:val="000000"/>
      <w:sz w:val="24"/>
      <w:szCs w:val="24"/>
      <w:u w:color="000000"/>
      <w:lang w:val="en-US"/>
    </w:rPr>
  </w:style>
  <w:style w:type="paragraph" w:styleId="Pidipagina">
    <w:name w:val="footer"/>
    <w:basedOn w:val="Normale"/>
    <w:link w:val="PidipaginaCarattere"/>
    <w:uiPriority w:val="99"/>
    <w:rsid w:val="005C4539"/>
    <w:pPr>
      <w:tabs>
        <w:tab w:val="center" w:pos="4819"/>
        <w:tab w:val="right" w:pos="9638"/>
      </w:tabs>
    </w:pPr>
  </w:style>
  <w:style w:type="character" w:customStyle="1" w:styleId="PidipaginaCarattere">
    <w:name w:val="Piè di pagina Carattere"/>
    <w:link w:val="Pidipagina"/>
    <w:uiPriority w:val="99"/>
    <w:locked/>
    <w:rsid w:val="005C4539"/>
    <w:rPr>
      <w:rFonts w:eastAsia="Times New Roman" w:cs="Times New Roman"/>
      <w:color w:val="000000"/>
      <w:sz w:val="24"/>
      <w:szCs w:val="24"/>
      <w:u w:color="000000"/>
      <w:lang w:val="en-US"/>
    </w:rPr>
  </w:style>
  <w:style w:type="paragraph" w:customStyle="1" w:styleId="Default">
    <w:name w:val="Default"/>
    <w:uiPriority w:val="99"/>
    <w:rsid w:val="005C4539"/>
    <w:pPr>
      <w:widowControl w:val="0"/>
      <w:autoSpaceDE w:val="0"/>
      <w:autoSpaceDN w:val="0"/>
      <w:adjustRightInd w:val="0"/>
      <w:spacing w:line="276" w:lineRule="auto"/>
      <w:jc w:val="both"/>
    </w:pPr>
    <w:rPr>
      <w:rFonts w:ascii="Book-Antiqua,Bold" w:hAnsi="Book-Antiqua,Bold" w:cs="Book-Antiqua,Bold"/>
      <w:color w:val="000000"/>
      <w:sz w:val="24"/>
      <w:szCs w:val="24"/>
    </w:rPr>
  </w:style>
  <w:style w:type="numbering" w:customStyle="1" w:styleId="Conlettere">
    <w:name w:val="Con lettere"/>
    <w:rsid w:val="00E45406"/>
    <w:pPr>
      <w:numPr>
        <w:numId w:val="3"/>
      </w:numPr>
    </w:pPr>
  </w:style>
  <w:style w:type="numbering" w:customStyle="1" w:styleId="Puntoelenco1">
    <w:name w:val="Punto elenco1"/>
    <w:rsid w:val="00E45406"/>
    <w:pPr>
      <w:numPr>
        <w:numId w:val="1"/>
      </w:numPr>
    </w:pPr>
  </w:style>
  <w:style w:type="numbering" w:customStyle="1" w:styleId="Trattino">
    <w:name w:val="Trattino"/>
    <w:rsid w:val="00E45406"/>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arostino@cert.ruparpiemont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TotalTime>
  <Pages>5</Pages>
  <Words>2224</Words>
  <Characters>12680</Characters>
  <Application>Microsoft Office Word</Application>
  <DocSecurity>0</DocSecurity>
  <Lines>105</Lines>
  <Paragraphs>29</Paragraphs>
  <ScaleCrop>false</ScaleCrop>
  <Company/>
  <LinksUpToDate>false</LinksUpToDate>
  <CharactersWithSpaces>14875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61</cp:revision>
  <dcterms:created xsi:type="dcterms:W3CDTF">2019-11-12T09:07:00Z</dcterms:created>
  <dcterms:modified xsi:type="dcterms:W3CDTF">2021-07-15T07:25:00Z</dcterms:modified>
</cp:coreProperties>
</file>